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9AFB5" w14:textId="77777777" w:rsidR="004F3B0D" w:rsidRPr="006041FB" w:rsidRDefault="004F3B0D" w:rsidP="004F3B0D">
      <w:pPr>
        <w:pStyle w:val="Titre1"/>
      </w:pPr>
      <w:r>
        <w:t>DEscription</w:t>
      </w:r>
      <w:r>
        <w:tab/>
      </w:r>
    </w:p>
    <w:p w14:paraId="6FE49DFD" w14:textId="14108AD5" w:rsidR="00154E4C" w:rsidRDefault="004F3B0D" w:rsidP="004F3B0D">
      <w:pPr>
        <w:ind w:left="567"/>
      </w:pPr>
      <w:r w:rsidRPr="00870264">
        <w:t>Dans le cadre d</w:t>
      </w:r>
      <w:r>
        <w:t>’un projet, nous souhait</w:t>
      </w:r>
      <w:r w:rsidR="00154E4C">
        <w:t xml:space="preserve">ons créer une production d’eau </w:t>
      </w:r>
      <w:r w:rsidR="00740196">
        <w:t>de refroidissement process</w:t>
      </w:r>
      <w:r w:rsidR="00E914B3">
        <w:t xml:space="preserve"> pour un bâtiment équipé de process à refroidir.</w:t>
      </w:r>
    </w:p>
    <w:p w14:paraId="00D67C90" w14:textId="560D3AE2" w:rsidR="004F3B0D" w:rsidRDefault="00154E4C" w:rsidP="004F3B0D">
      <w:pPr>
        <w:ind w:left="567"/>
      </w:pPr>
      <w:r>
        <w:t xml:space="preserve">Elle sera située sur une plateforme technique entièrement dédiée </w:t>
      </w:r>
      <w:r w:rsidR="004F3B0D">
        <w:t xml:space="preserve">d’une surface d’environ </w:t>
      </w:r>
      <w:r w:rsidR="00E914B3" w:rsidRPr="00E914B3">
        <w:t>30</w:t>
      </w:r>
      <w:r w:rsidR="004F3B0D" w:rsidRPr="00E914B3">
        <w:t>.00m2.</w:t>
      </w:r>
    </w:p>
    <w:p w14:paraId="297E9C85" w14:textId="2B039FAD" w:rsidR="004F3B0D" w:rsidRDefault="00154E4C" w:rsidP="004F3B0D">
      <w:pPr>
        <w:ind w:left="567"/>
      </w:pPr>
      <w:r w:rsidRPr="00154E4C">
        <w:rPr>
          <w:noProof/>
        </w:rPr>
        <w:drawing>
          <wp:inline distT="0" distB="0" distL="0" distR="0" wp14:anchorId="4511844B" wp14:editId="08CA54B7">
            <wp:extent cx="3752850" cy="2494082"/>
            <wp:effectExtent l="0" t="0" r="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8484" cy="2511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CDADB" w14:textId="6413D909" w:rsidR="00623F9D" w:rsidRDefault="00623F9D" w:rsidP="004F3B0D">
      <w:pPr>
        <w:ind w:left="567"/>
      </w:pPr>
    </w:p>
    <w:p w14:paraId="687A149F" w14:textId="77777777" w:rsidR="00623F9D" w:rsidRDefault="00623F9D" w:rsidP="004F3B0D">
      <w:pPr>
        <w:ind w:left="567"/>
      </w:pPr>
    </w:p>
    <w:p w14:paraId="37B1BAA4" w14:textId="77777777" w:rsidR="004F3B0D" w:rsidRPr="00757E5E" w:rsidRDefault="004F3B0D" w:rsidP="004F3B0D">
      <w:pPr>
        <w:ind w:left="567"/>
        <w:rPr>
          <w:b/>
          <w:u w:val="single"/>
        </w:rPr>
      </w:pPr>
      <w:r w:rsidRPr="00757E5E">
        <w:rPr>
          <w:b/>
          <w:u w:val="single"/>
        </w:rPr>
        <w:t xml:space="preserve">Hypothèses : </w:t>
      </w:r>
    </w:p>
    <w:p w14:paraId="3852020A" w14:textId="77777777" w:rsidR="004F3B0D" w:rsidRDefault="004F3B0D" w:rsidP="004F3B0D">
      <w:pPr>
        <w:ind w:left="567"/>
      </w:pPr>
      <w:r>
        <w:t>Fluide primaire : Eau glacée régime 7°C/12°C</w:t>
      </w:r>
    </w:p>
    <w:p w14:paraId="3D251904" w14:textId="23FED675" w:rsidR="004F3B0D" w:rsidRDefault="004F3B0D" w:rsidP="004F3B0D">
      <w:pPr>
        <w:ind w:left="567"/>
      </w:pPr>
      <w:r>
        <w:t>Fluide secondaire : ED</w:t>
      </w:r>
      <w:r w:rsidR="00740196">
        <w:t>R</w:t>
      </w:r>
      <w:r>
        <w:t xml:space="preserve"> régime 18°C/23°C</w:t>
      </w:r>
    </w:p>
    <w:p w14:paraId="0276175B" w14:textId="3355F9E4" w:rsidR="00250A28" w:rsidRDefault="00250A28" w:rsidP="004F3B0D">
      <w:pPr>
        <w:ind w:left="567"/>
      </w:pPr>
      <w:r>
        <w:t>Pression aux points d’utilisation : 5 Bars</w:t>
      </w:r>
    </w:p>
    <w:p w14:paraId="04606EF5" w14:textId="78217C8B" w:rsidR="00250A28" w:rsidRDefault="00250A28" w:rsidP="004F3B0D">
      <w:pPr>
        <w:ind w:left="567"/>
      </w:pPr>
      <w:r>
        <w:t>Pression aux points de retours : 4 bars</w:t>
      </w:r>
    </w:p>
    <w:p w14:paraId="533D910F" w14:textId="2F2E21F2" w:rsidR="004F3B0D" w:rsidRDefault="00740196" w:rsidP="004F3B0D">
      <w:pPr>
        <w:ind w:left="567"/>
      </w:pPr>
      <w:r>
        <w:t>Delta P= 4 bar (au point d’utilisation)</w:t>
      </w:r>
    </w:p>
    <w:p w14:paraId="4FC28475" w14:textId="77777777" w:rsidR="004F3B0D" w:rsidRPr="00076789" w:rsidRDefault="004F3B0D" w:rsidP="004F3B0D">
      <w:pPr>
        <w:ind w:left="567"/>
      </w:pPr>
    </w:p>
    <w:p w14:paraId="2BE753F8" w14:textId="77777777" w:rsidR="004F3B0D" w:rsidRPr="00B37185" w:rsidRDefault="004F3B0D" w:rsidP="004F3B0D">
      <w:pPr>
        <w:ind w:left="567"/>
        <w:rPr>
          <w:b/>
          <w:u w:val="single"/>
        </w:rPr>
      </w:pPr>
      <w:r w:rsidRPr="00B37185">
        <w:rPr>
          <w:b/>
          <w:u w:val="single"/>
        </w:rPr>
        <w:t xml:space="preserve">Besoins : </w:t>
      </w:r>
    </w:p>
    <w:p w14:paraId="648D24F0" w14:textId="6C4A9DD5" w:rsidR="004F3B0D" w:rsidRDefault="00740196" w:rsidP="004F3B0D">
      <w:pPr>
        <w:ind w:left="567"/>
      </w:pPr>
      <w:r>
        <w:t xml:space="preserve">Foisonnement 70% </w:t>
      </w:r>
    </w:p>
    <w:p w14:paraId="0595D26B" w14:textId="1143368D" w:rsidR="00740196" w:rsidRPr="002E38B8" w:rsidRDefault="00740196" w:rsidP="004F3B0D">
      <w:pPr>
        <w:ind w:left="567"/>
        <w:rPr>
          <w:b/>
        </w:rPr>
      </w:pPr>
      <w:r>
        <w:t xml:space="preserve">Puissance </w:t>
      </w:r>
      <w:r w:rsidR="002007DD">
        <w:t>échangeur :</w:t>
      </w:r>
      <w:r>
        <w:t xml:space="preserve"> </w:t>
      </w:r>
      <w:r w:rsidR="00250A28" w:rsidRPr="002E38B8">
        <w:rPr>
          <w:b/>
        </w:rPr>
        <w:t xml:space="preserve">270 </w:t>
      </w:r>
      <w:proofErr w:type="spellStart"/>
      <w:r w:rsidRPr="002E38B8">
        <w:rPr>
          <w:b/>
        </w:rPr>
        <w:t>Kw</w:t>
      </w:r>
      <w:proofErr w:type="spellEnd"/>
    </w:p>
    <w:p w14:paraId="020881CF" w14:textId="77777777" w:rsidR="004F3B0D" w:rsidRDefault="004F3B0D" w:rsidP="004F3B0D">
      <w:pPr>
        <w:ind w:left="567"/>
      </w:pPr>
    </w:p>
    <w:p w14:paraId="15CEEED8" w14:textId="77777777" w:rsidR="004F3B0D" w:rsidRPr="00B37185" w:rsidRDefault="004F3B0D" w:rsidP="004F3B0D">
      <w:pPr>
        <w:ind w:left="567"/>
        <w:rPr>
          <w:b/>
          <w:u w:val="single"/>
        </w:rPr>
      </w:pPr>
      <w:r w:rsidRPr="00B37185">
        <w:rPr>
          <w:b/>
          <w:u w:val="single"/>
        </w:rPr>
        <w:t>Origine</w:t>
      </w:r>
      <w:r>
        <w:rPr>
          <w:b/>
          <w:u w:val="single"/>
        </w:rPr>
        <w:t>s</w:t>
      </w:r>
      <w:r w:rsidRPr="00B37185">
        <w:rPr>
          <w:b/>
          <w:u w:val="single"/>
        </w:rPr>
        <w:t xml:space="preserve"> : </w:t>
      </w:r>
    </w:p>
    <w:p w14:paraId="3EAD9E46" w14:textId="23D39A6F" w:rsidR="004F3B0D" w:rsidRDefault="004F3B0D" w:rsidP="004F3B0D">
      <w:pPr>
        <w:ind w:left="567"/>
      </w:pPr>
      <w:r>
        <w:t xml:space="preserve">Vannes en attente sur réseaux eau glacée </w:t>
      </w:r>
      <w:r w:rsidR="00E914B3">
        <w:t xml:space="preserve">existants </w:t>
      </w:r>
      <w:r>
        <w:t>dans le local technique</w:t>
      </w:r>
    </w:p>
    <w:p w14:paraId="70E5D8D4" w14:textId="0F1747F1" w:rsidR="000466B2" w:rsidRDefault="000466B2" w:rsidP="004F3B0D">
      <w:pPr>
        <w:ind w:left="567"/>
      </w:pPr>
      <w:r>
        <w:t>Vannes en attente sur réseaux EDR dans le local technique</w:t>
      </w:r>
    </w:p>
    <w:p w14:paraId="259DBA0C" w14:textId="14094A31" w:rsidR="004F3B0D" w:rsidRDefault="004F3B0D" w:rsidP="004F3B0D">
      <w:pPr>
        <w:ind w:left="567"/>
      </w:pPr>
      <w:r>
        <w:t>Vanne en attente sur arrivée eau de ville dans le local technique</w:t>
      </w:r>
    </w:p>
    <w:p w14:paraId="436FF79E" w14:textId="0A8AEECC" w:rsidR="00E914B3" w:rsidRDefault="00E914B3" w:rsidP="004F3B0D">
      <w:pPr>
        <w:ind w:left="567"/>
      </w:pPr>
      <w:r>
        <w:t>Réseaux d’évacuation EU en attente dans le local technique</w:t>
      </w:r>
    </w:p>
    <w:p w14:paraId="5D114FC0" w14:textId="018D6C5A" w:rsidR="004F3B0D" w:rsidRDefault="004F3B0D" w:rsidP="004F3B0D">
      <w:pPr>
        <w:ind w:left="567"/>
      </w:pPr>
      <w:r>
        <w:t xml:space="preserve">Alimentation électrique </w:t>
      </w:r>
      <w:r w:rsidR="00E914B3">
        <w:t xml:space="preserve">laissée en attente par le lot CFO </w:t>
      </w:r>
      <w:r>
        <w:t>dans le local technique</w:t>
      </w:r>
    </w:p>
    <w:p w14:paraId="50974B71" w14:textId="0F72D6CA" w:rsidR="00BB23CA" w:rsidRDefault="00BB23CA" w:rsidP="004F3B0D">
      <w:pPr>
        <w:ind w:left="567"/>
      </w:pPr>
    </w:p>
    <w:p w14:paraId="7C2D5D3A" w14:textId="77777777" w:rsidR="004F3B0D" w:rsidRDefault="004F3B0D" w:rsidP="004F3B0D">
      <w:pPr>
        <w:ind w:left="567"/>
      </w:pPr>
      <w:r w:rsidRPr="00221235">
        <w:rPr>
          <w:b/>
          <w:u w:val="single"/>
        </w:rPr>
        <w:t>Travaux à réaliser</w:t>
      </w:r>
      <w:r>
        <w:t xml:space="preserve"> : </w:t>
      </w:r>
    </w:p>
    <w:p w14:paraId="735E6A29" w14:textId="5AD3F59D" w:rsidR="004F3B0D" w:rsidRDefault="004F3B0D" w:rsidP="004F3B0D">
      <w:pPr>
        <w:ind w:left="567"/>
      </w:pPr>
      <w:r>
        <w:t xml:space="preserve">Les travaux consistent à mettre en place l’ensemble des matériels nécessaires, dimensionnés pour couvrir la totalité </w:t>
      </w:r>
      <w:r w:rsidR="007B199D">
        <w:t>des besoins (</w:t>
      </w:r>
      <w:r w:rsidR="00250A28">
        <w:t>27</w:t>
      </w:r>
      <w:r w:rsidR="00740196">
        <w:t xml:space="preserve">0Kw) </w:t>
      </w:r>
      <w:r>
        <w:t>avec les</w:t>
      </w:r>
      <w:r w:rsidR="00E914B3">
        <w:t xml:space="preserve"> éléments principaux suivants :</w:t>
      </w:r>
    </w:p>
    <w:p w14:paraId="10826493" w14:textId="77777777" w:rsidR="00E914B3" w:rsidRDefault="00E914B3" w:rsidP="004F3B0D">
      <w:pPr>
        <w:ind w:left="567"/>
      </w:pPr>
    </w:p>
    <w:p w14:paraId="47E607A3" w14:textId="76A2224E" w:rsidR="004F3B0D" w:rsidRDefault="00BB23CA" w:rsidP="00BB23CA">
      <w:pPr>
        <w:pStyle w:val="Paragraphedeliste"/>
        <w:numPr>
          <w:ilvl w:val="0"/>
          <w:numId w:val="30"/>
        </w:numPr>
        <w:rPr>
          <w:u w:val="single"/>
        </w:rPr>
      </w:pPr>
      <w:r w:rsidRPr="00BB23CA">
        <w:rPr>
          <w:u w:val="single"/>
        </w:rPr>
        <w:t xml:space="preserve">Bâche de stockage : </w:t>
      </w:r>
    </w:p>
    <w:p w14:paraId="37146B4B" w14:textId="3753D458" w:rsidR="00BB23CA" w:rsidRPr="00BB23CA" w:rsidRDefault="00BB23CA" w:rsidP="00BB23CA">
      <w:pPr>
        <w:pStyle w:val="Paragraphedeliste"/>
        <w:numPr>
          <w:ilvl w:val="0"/>
          <w:numId w:val="32"/>
        </w:numPr>
      </w:pPr>
      <w:r w:rsidRPr="00BB23CA">
        <w:t>PEHD noir</w:t>
      </w:r>
    </w:p>
    <w:p w14:paraId="260613CE" w14:textId="0B47E0A7" w:rsidR="00BB23CA" w:rsidRDefault="00BB23CA" w:rsidP="00BB23CA">
      <w:pPr>
        <w:pStyle w:val="Paragraphedeliste"/>
        <w:numPr>
          <w:ilvl w:val="0"/>
          <w:numId w:val="32"/>
        </w:numPr>
      </w:pPr>
      <w:r w:rsidRPr="00BB23CA">
        <w:t>Volume nominal : 2000L</w:t>
      </w:r>
    </w:p>
    <w:p w14:paraId="5F8226CE" w14:textId="1D5AFD96" w:rsidR="00BB23CA" w:rsidRDefault="00BB23CA" w:rsidP="00BB23CA">
      <w:pPr>
        <w:pStyle w:val="Paragraphedeliste"/>
        <w:numPr>
          <w:ilvl w:val="0"/>
          <w:numId w:val="32"/>
        </w:numPr>
      </w:pPr>
      <w:r w:rsidRPr="00BB23CA">
        <w:t>1 trou d'ho</w:t>
      </w:r>
      <w:r>
        <w:t xml:space="preserve">mme DN500 + support </w:t>
      </w:r>
      <w:r w:rsidR="002007DD">
        <w:t>échelle</w:t>
      </w:r>
    </w:p>
    <w:p w14:paraId="517C811C" w14:textId="772F5D84" w:rsidR="00BB23CA" w:rsidRDefault="00BB23CA" w:rsidP="00BB23CA">
      <w:pPr>
        <w:pStyle w:val="Paragraphedeliste"/>
        <w:numPr>
          <w:ilvl w:val="0"/>
          <w:numId w:val="32"/>
        </w:numPr>
      </w:pPr>
      <w:r w:rsidRPr="00BB23CA">
        <w:t>1 piqu</w:t>
      </w:r>
      <w:r>
        <w:t>age taraudé pour évent PVC</w:t>
      </w:r>
    </w:p>
    <w:p w14:paraId="3C365EF7" w14:textId="1684E52C" w:rsidR="00BB23CA" w:rsidRDefault="00BB23CA" w:rsidP="00BB23CA">
      <w:pPr>
        <w:pStyle w:val="Paragraphedeliste"/>
        <w:numPr>
          <w:ilvl w:val="0"/>
          <w:numId w:val="32"/>
        </w:numPr>
      </w:pPr>
      <w:r w:rsidRPr="00BB23CA">
        <w:t xml:space="preserve">1 niveau à flotteur équipé de 4 contacts magnétiques, tube PVC transparent </w:t>
      </w:r>
      <w:r>
        <w:t xml:space="preserve">et 1 </w:t>
      </w:r>
      <w:proofErr w:type="spellStart"/>
      <w:r>
        <w:t>contre-poids</w:t>
      </w:r>
      <w:proofErr w:type="spellEnd"/>
      <w:r>
        <w:t xml:space="preserve"> magnétique</w:t>
      </w:r>
    </w:p>
    <w:p w14:paraId="03587618" w14:textId="77D3D55E" w:rsidR="00BB23CA" w:rsidRDefault="00BB23CA" w:rsidP="00BB23CA">
      <w:pPr>
        <w:pStyle w:val="Paragraphedeliste"/>
        <w:numPr>
          <w:ilvl w:val="0"/>
          <w:numId w:val="32"/>
        </w:numPr>
      </w:pPr>
      <w:r w:rsidRPr="00BB23CA">
        <w:t>1 piquage à raccords unions pour vidange</w:t>
      </w:r>
    </w:p>
    <w:p w14:paraId="14AD6A3E" w14:textId="7AF74EAE" w:rsidR="00BB23CA" w:rsidRDefault="00BB23CA" w:rsidP="00BB23CA">
      <w:pPr>
        <w:pStyle w:val="Paragraphedeliste"/>
        <w:numPr>
          <w:ilvl w:val="0"/>
          <w:numId w:val="32"/>
        </w:numPr>
      </w:pPr>
      <w:r w:rsidRPr="00BB23CA">
        <w:t>1 piquage à raccord union et canne plongean</w:t>
      </w:r>
      <w:r w:rsidR="00BD6D2F">
        <w:t>te pour trop plein</w:t>
      </w:r>
    </w:p>
    <w:p w14:paraId="7C926F54" w14:textId="54BF6054" w:rsidR="00BD6D2F" w:rsidRDefault="00BD6D2F" w:rsidP="00BD6D2F">
      <w:pPr>
        <w:pStyle w:val="Paragraphedeliste"/>
        <w:numPr>
          <w:ilvl w:val="0"/>
          <w:numId w:val="32"/>
        </w:numPr>
      </w:pPr>
      <w:r w:rsidRPr="00BD6D2F">
        <w:t xml:space="preserve">1 piquage à raccord union pour remplissage   </w:t>
      </w:r>
    </w:p>
    <w:p w14:paraId="4CDF49E9" w14:textId="66766525" w:rsidR="00BD6D2F" w:rsidRDefault="00BD6D2F" w:rsidP="00BD6D2F">
      <w:pPr>
        <w:pStyle w:val="Paragraphedeliste"/>
        <w:numPr>
          <w:ilvl w:val="0"/>
          <w:numId w:val="32"/>
        </w:numPr>
      </w:pPr>
      <w:r w:rsidRPr="00BD6D2F">
        <w:t>3 piquages DN15 x 1/2" taraudés sur toit de cuve + bou</w:t>
      </w:r>
      <w:r>
        <w:t>chons pour groupes de dosage</w:t>
      </w:r>
    </w:p>
    <w:p w14:paraId="671326FD" w14:textId="18240783" w:rsidR="00BD6D2F" w:rsidRDefault="00BD6D2F" w:rsidP="00BD6D2F">
      <w:pPr>
        <w:pStyle w:val="Paragraphedeliste"/>
        <w:numPr>
          <w:ilvl w:val="0"/>
          <w:numId w:val="32"/>
        </w:numPr>
      </w:pPr>
      <w:r w:rsidRPr="00BD6D2F">
        <w:t>1 piquage à bride sur to</w:t>
      </w:r>
      <w:r>
        <w:t>it de la cuve pour retour EDR</w:t>
      </w:r>
    </w:p>
    <w:p w14:paraId="3940F891" w14:textId="2B99CCD8" w:rsidR="00BD6D2F" w:rsidRDefault="00BD6D2F" w:rsidP="00BD6D2F">
      <w:pPr>
        <w:pStyle w:val="Paragraphedeliste"/>
        <w:numPr>
          <w:ilvl w:val="0"/>
          <w:numId w:val="32"/>
        </w:numPr>
      </w:pPr>
      <w:r w:rsidRPr="00BD6D2F">
        <w:t>1 piquage à bride + sur virol</w:t>
      </w:r>
      <w:r>
        <w:t>e pour aspiration pompe EDR</w:t>
      </w:r>
    </w:p>
    <w:p w14:paraId="161CC281" w14:textId="77777777" w:rsidR="00BD6D2F" w:rsidRDefault="00BD6D2F" w:rsidP="00BD6D2F">
      <w:pPr>
        <w:pStyle w:val="Paragraphedeliste"/>
        <w:numPr>
          <w:ilvl w:val="0"/>
          <w:numId w:val="32"/>
        </w:numPr>
      </w:pPr>
      <w:r>
        <w:t xml:space="preserve">1 </w:t>
      </w:r>
      <w:r w:rsidRPr="00BD6D2F">
        <w:t xml:space="preserve">piquage DN32 x 1"1/4 taraudé pour capteur de niveau radar + bouchon </w:t>
      </w:r>
    </w:p>
    <w:p w14:paraId="65030B51" w14:textId="3B74BE6E" w:rsidR="00BD6D2F" w:rsidRDefault="00BD6D2F" w:rsidP="00BD6D2F">
      <w:pPr>
        <w:pStyle w:val="Paragraphedeliste"/>
        <w:numPr>
          <w:ilvl w:val="0"/>
          <w:numId w:val="32"/>
        </w:numPr>
      </w:pPr>
      <w:r w:rsidRPr="00BD6D2F">
        <w:t xml:space="preserve">1 piquage à raccords union pour retour </w:t>
      </w:r>
      <w:r w:rsidR="002007DD" w:rsidRPr="00BD6D2F">
        <w:t>prélèvement</w:t>
      </w:r>
      <w:r w:rsidRPr="00BD6D2F">
        <w:t xml:space="preserve">    </w:t>
      </w:r>
    </w:p>
    <w:p w14:paraId="46543E34" w14:textId="26D571B4" w:rsidR="00BD6D2F" w:rsidRDefault="00BD6D2F" w:rsidP="00BD6D2F">
      <w:pPr>
        <w:pStyle w:val="Paragraphedeliste"/>
        <w:numPr>
          <w:ilvl w:val="0"/>
          <w:numId w:val="32"/>
        </w:numPr>
      </w:pPr>
      <w:r w:rsidRPr="00BD6D2F">
        <w:t xml:space="preserve">Oreilles de levage </w:t>
      </w:r>
    </w:p>
    <w:p w14:paraId="6577BB5D" w14:textId="77777777" w:rsidR="00BD6D2F" w:rsidRPr="00BB23CA" w:rsidRDefault="00BD6D2F" w:rsidP="00A149E5">
      <w:pPr>
        <w:ind w:left="1069"/>
      </w:pPr>
    </w:p>
    <w:p w14:paraId="0B67E5A7" w14:textId="64E0E17D" w:rsidR="00BB23CA" w:rsidRDefault="00BD6D2F" w:rsidP="00BD6D2F">
      <w:pPr>
        <w:pStyle w:val="Paragraphedeliste"/>
        <w:numPr>
          <w:ilvl w:val="0"/>
          <w:numId w:val="30"/>
        </w:numPr>
        <w:rPr>
          <w:u w:val="single"/>
        </w:rPr>
      </w:pPr>
      <w:r>
        <w:rPr>
          <w:u w:val="single"/>
        </w:rPr>
        <w:t>Pompes de distribution</w:t>
      </w:r>
      <w:r w:rsidR="006C545B">
        <w:rPr>
          <w:u w:val="single"/>
        </w:rPr>
        <w:t xml:space="preserve"> EDR</w:t>
      </w:r>
      <w:r>
        <w:rPr>
          <w:u w:val="single"/>
        </w:rPr>
        <w:t xml:space="preserve"> : </w:t>
      </w:r>
    </w:p>
    <w:p w14:paraId="34CE9998" w14:textId="02F9977A" w:rsidR="00BD6D2F" w:rsidRDefault="00BD6D2F" w:rsidP="00BD6D2F">
      <w:pPr>
        <w:pStyle w:val="Paragraphedeliste"/>
        <w:numPr>
          <w:ilvl w:val="1"/>
          <w:numId w:val="30"/>
        </w:numPr>
      </w:pPr>
      <w:r w:rsidRPr="00BD6D2F">
        <w:t xml:space="preserve">2 pompes </w:t>
      </w:r>
      <w:r>
        <w:t xml:space="preserve">de distribution INOX </w:t>
      </w:r>
      <w:r w:rsidRPr="00BD6D2F">
        <w:t xml:space="preserve">verticales </w:t>
      </w:r>
    </w:p>
    <w:p w14:paraId="79FC991E" w14:textId="56F34B4E" w:rsidR="00BD6D2F" w:rsidRDefault="00BD6D2F" w:rsidP="00BD6D2F">
      <w:pPr>
        <w:pStyle w:val="Paragraphedeliste"/>
        <w:numPr>
          <w:ilvl w:val="1"/>
          <w:numId w:val="30"/>
        </w:numPr>
      </w:pPr>
      <w:r>
        <w:t>2 variateurs de fréquence</w:t>
      </w:r>
    </w:p>
    <w:p w14:paraId="4E9CCF8B" w14:textId="22687F12" w:rsidR="00BD6D2F" w:rsidRDefault="00BD6D2F" w:rsidP="00BD6D2F">
      <w:pPr>
        <w:pStyle w:val="Paragraphedeliste"/>
        <w:numPr>
          <w:ilvl w:val="1"/>
          <w:numId w:val="30"/>
        </w:numPr>
      </w:pPr>
      <w:r>
        <w:t xml:space="preserve">Chaque pompe sera équipée de : </w:t>
      </w:r>
    </w:p>
    <w:p w14:paraId="1DDF91C9" w14:textId="41DD12A6" w:rsidR="00BD6D2F" w:rsidRDefault="00BD6D2F" w:rsidP="00BD6D2F">
      <w:pPr>
        <w:pStyle w:val="Paragraphedeliste"/>
        <w:numPr>
          <w:ilvl w:val="2"/>
          <w:numId w:val="30"/>
        </w:numPr>
      </w:pPr>
      <w:r>
        <w:t>Cônes convergent/divergent</w:t>
      </w:r>
    </w:p>
    <w:p w14:paraId="59213E4A" w14:textId="26D53D33" w:rsidR="00BD6D2F" w:rsidRDefault="00000689" w:rsidP="00BD6D2F">
      <w:pPr>
        <w:pStyle w:val="Paragraphedeliste"/>
        <w:numPr>
          <w:ilvl w:val="2"/>
          <w:numId w:val="30"/>
        </w:numPr>
      </w:pPr>
      <w:r>
        <w:t xml:space="preserve">1 </w:t>
      </w:r>
      <w:r w:rsidR="00BD6D2F">
        <w:t>Filtre à tamis avec purge</w:t>
      </w:r>
    </w:p>
    <w:p w14:paraId="5AFA55C9" w14:textId="79F5A3A2" w:rsidR="00BD6D2F" w:rsidRDefault="00000689" w:rsidP="00BD6D2F">
      <w:pPr>
        <w:pStyle w:val="Paragraphedeliste"/>
        <w:numPr>
          <w:ilvl w:val="2"/>
          <w:numId w:val="30"/>
        </w:numPr>
      </w:pPr>
      <w:r>
        <w:t xml:space="preserve">2 </w:t>
      </w:r>
      <w:r w:rsidR="00BD6D2F">
        <w:t xml:space="preserve">Vannes d’isolement papillon INOX amont/aval </w:t>
      </w:r>
    </w:p>
    <w:p w14:paraId="6EA65134" w14:textId="21746062" w:rsidR="00BD6D2F" w:rsidRDefault="00000689" w:rsidP="00BD6D2F">
      <w:pPr>
        <w:pStyle w:val="Paragraphedeliste"/>
        <w:numPr>
          <w:ilvl w:val="2"/>
          <w:numId w:val="30"/>
        </w:numPr>
      </w:pPr>
      <w:r>
        <w:t xml:space="preserve">2 </w:t>
      </w:r>
      <w:r w:rsidR="00BD6D2F">
        <w:t>Manchons anti-vibratiles amont/aval</w:t>
      </w:r>
    </w:p>
    <w:p w14:paraId="67360A0D" w14:textId="01439C84" w:rsidR="00BD6D2F" w:rsidRDefault="00000689" w:rsidP="00BD6D2F">
      <w:pPr>
        <w:pStyle w:val="Paragraphedeliste"/>
        <w:numPr>
          <w:ilvl w:val="2"/>
          <w:numId w:val="30"/>
        </w:numPr>
      </w:pPr>
      <w:r>
        <w:t xml:space="preserve">1 </w:t>
      </w:r>
      <w:r w:rsidR="00BD6D2F">
        <w:t>Clapet anti-retour</w:t>
      </w:r>
      <w:r>
        <w:t xml:space="preserve"> </w:t>
      </w:r>
    </w:p>
    <w:p w14:paraId="163641DF" w14:textId="4F7FD688" w:rsidR="00BD6D2F" w:rsidRDefault="00000689" w:rsidP="00BD6D2F">
      <w:pPr>
        <w:pStyle w:val="Paragraphedeliste"/>
        <w:numPr>
          <w:ilvl w:val="2"/>
          <w:numId w:val="30"/>
        </w:numPr>
      </w:pPr>
      <w:r>
        <w:t xml:space="preserve">1 </w:t>
      </w:r>
      <w:r w:rsidR="00BD6D2F">
        <w:t xml:space="preserve">Manomètre </w:t>
      </w:r>
      <w:r w:rsidR="002007DD">
        <w:t xml:space="preserve">différentiel </w:t>
      </w:r>
      <w:r w:rsidR="00BD6D2F">
        <w:t>DN100 avec vannes d’isolement</w:t>
      </w:r>
    </w:p>
    <w:p w14:paraId="6AF46968" w14:textId="77777777" w:rsidR="002007DD" w:rsidRDefault="002007DD" w:rsidP="002007DD">
      <w:pPr>
        <w:pStyle w:val="Paragraphedeliste"/>
        <w:ind w:left="2367"/>
      </w:pPr>
    </w:p>
    <w:p w14:paraId="28058A86" w14:textId="08DC90BC" w:rsidR="00A149E5" w:rsidRPr="00A149E5" w:rsidRDefault="00A149E5" w:rsidP="00A149E5">
      <w:pPr>
        <w:pStyle w:val="Paragraphedeliste"/>
        <w:numPr>
          <w:ilvl w:val="0"/>
          <w:numId w:val="30"/>
        </w:numPr>
        <w:rPr>
          <w:u w:val="single"/>
        </w:rPr>
      </w:pPr>
      <w:r w:rsidRPr="00A149E5">
        <w:rPr>
          <w:u w:val="single"/>
        </w:rPr>
        <w:t xml:space="preserve">Echangeur EDR/EG : </w:t>
      </w:r>
    </w:p>
    <w:p w14:paraId="10A92DAE" w14:textId="46801D96" w:rsidR="00A149E5" w:rsidRDefault="00A149E5" w:rsidP="00A149E5">
      <w:pPr>
        <w:pStyle w:val="Paragraphedeliste"/>
        <w:numPr>
          <w:ilvl w:val="0"/>
          <w:numId w:val="33"/>
        </w:numPr>
      </w:pPr>
      <w:r>
        <w:t>Echangeur à plaques Inox 316L</w:t>
      </w:r>
    </w:p>
    <w:p w14:paraId="3BFBE69F" w14:textId="5D02E60A" w:rsidR="00A149E5" w:rsidRDefault="00A149E5" w:rsidP="00A149E5">
      <w:pPr>
        <w:pStyle w:val="Paragraphedeliste"/>
        <w:numPr>
          <w:ilvl w:val="0"/>
          <w:numId w:val="33"/>
        </w:numPr>
      </w:pPr>
      <w:r>
        <w:t>Puissance 270Kw</w:t>
      </w:r>
    </w:p>
    <w:p w14:paraId="534001EC" w14:textId="7D9DE49E" w:rsidR="00A149E5" w:rsidRDefault="00A149E5" w:rsidP="00A149E5">
      <w:pPr>
        <w:pStyle w:val="Paragraphedeliste"/>
        <w:numPr>
          <w:ilvl w:val="0"/>
          <w:numId w:val="33"/>
        </w:numPr>
      </w:pPr>
      <w:r>
        <w:t>Régime primaire : 7°C/12°C</w:t>
      </w:r>
    </w:p>
    <w:p w14:paraId="2D5870D1" w14:textId="45D96DCB" w:rsidR="00A149E5" w:rsidRDefault="00A149E5" w:rsidP="00A149E5">
      <w:pPr>
        <w:pStyle w:val="Paragraphedeliste"/>
        <w:numPr>
          <w:ilvl w:val="0"/>
          <w:numId w:val="33"/>
        </w:numPr>
      </w:pPr>
      <w:r>
        <w:t>Régime secondaire 18°C/23°C</w:t>
      </w:r>
    </w:p>
    <w:p w14:paraId="5AFB498A" w14:textId="054F38EA" w:rsidR="00A149E5" w:rsidRDefault="00A149E5" w:rsidP="00A149E5">
      <w:pPr>
        <w:pStyle w:val="Paragraphedeliste"/>
        <w:numPr>
          <w:ilvl w:val="0"/>
          <w:numId w:val="33"/>
        </w:numPr>
      </w:pPr>
      <w:r>
        <w:t>Perte de charge maxi : 4mCE</w:t>
      </w:r>
    </w:p>
    <w:p w14:paraId="4B471F68" w14:textId="0DC669C5" w:rsidR="00A149E5" w:rsidRDefault="00A149E5" w:rsidP="00A149E5">
      <w:pPr>
        <w:pStyle w:val="Paragraphedeliste"/>
        <w:numPr>
          <w:ilvl w:val="0"/>
          <w:numId w:val="33"/>
        </w:numPr>
      </w:pPr>
      <w:r>
        <w:lastRenderedPageBreak/>
        <w:t xml:space="preserve">Y compris : </w:t>
      </w:r>
    </w:p>
    <w:p w14:paraId="0FD45D13" w14:textId="07E7DDEA" w:rsidR="00A149E5" w:rsidRDefault="00A149E5" w:rsidP="00A149E5">
      <w:pPr>
        <w:pStyle w:val="Paragraphedeliste"/>
        <w:numPr>
          <w:ilvl w:val="1"/>
          <w:numId w:val="33"/>
        </w:numPr>
      </w:pPr>
      <w:r>
        <w:t>Jaquette isolation avec finition isoxale</w:t>
      </w:r>
    </w:p>
    <w:p w14:paraId="65390099" w14:textId="06D777CE" w:rsidR="00A149E5" w:rsidRDefault="00A149E5" w:rsidP="00A149E5">
      <w:pPr>
        <w:pStyle w:val="Paragraphedeliste"/>
        <w:numPr>
          <w:ilvl w:val="1"/>
          <w:numId w:val="33"/>
        </w:numPr>
      </w:pPr>
      <w:r>
        <w:t>Bac condensat raccordé aux EU</w:t>
      </w:r>
    </w:p>
    <w:p w14:paraId="64EEFED8" w14:textId="7998799B" w:rsidR="00A149E5" w:rsidRDefault="002007DD" w:rsidP="00A149E5">
      <w:pPr>
        <w:pStyle w:val="Paragraphedeliste"/>
        <w:numPr>
          <w:ilvl w:val="1"/>
          <w:numId w:val="33"/>
        </w:numPr>
      </w:pPr>
      <w:r>
        <w:t xml:space="preserve">2 </w:t>
      </w:r>
      <w:r w:rsidR="00A149E5" w:rsidRPr="00A149E5">
        <w:t>Manomètre</w:t>
      </w:r>
      <w:r w:rsidR="00A149E5">
        <w:t>s</w:t>
      </w:r>
      <w:r w:rsidR="00A149E5" w:rsidRPr="00A149E5">
        <w:t xml:space="preserve"> </w:t>
      </w:r>
      <w:r>
        <w:t xml:space="preserve">différentiels </w:t>
      </w:r>
      <w:r w:rsidR="00A149E5" w:rsidRPr="00A149E5">
        <w:t>DN100 avec vannes d’isolement</w:t>
      </w:r>
      <w:r w:rsidR="00A149E5">
        <w:t xml:space="preserve"> côté primaire et secondaire</w:t>
      </w:r>
    </w:p>
    <w:p w14:paraId="3487C23C" w14:textId="77777777" w:rsidR="00955A20" w:rsidRDefault="00955A20" w:rsidP="00955A20">
      <w:pPr>
        <w:pStyle w:val="Paragraphedeliste"/>
        <w:ind w:left="2858"/>
      </w:pPr>
    </w:p>
    <w:p w14:paraId="131BCC31" w14:textId="3A8821B8" w:rsidR="00A149E5" w:rsidRPr="00000689" w:rsidRDefault="00A149E5" w:rsidP="00DB19C0">
      <w:pPr>
        <w:pStyle w:val="Paragraphedeliste"/>
        <w:numPr>
          <w:ilvl w:val="0"/>
          <w:numId w:val="30"/>
        </w:numPr>
        <w:rPr>
          <w:u w:val="single"/>
        </w:rPr>
      </w:pPr>
      <w:r>
        <w:t xml:space="preserve"> </w:t>
      </w:r>
      <w:r w:rsidR="00000689" w:rsidRPr="00000689">
        <w:rPr>
          <w:u w:val="single"/>
        </w:rPr>
        <w:t xml:space="preserve">Raccordement primaire échangeur (côté EG) : </w:t>
      </w:r>
    </w:p>
    <w:p w14:paraId="67A0DF92" w14:textId="0E29E937" w:rsidR="00000689" w:rsidRPr="00000689" w:rsidRDefault="00000689" w:rsidP="00000689">
      <w:pPr>
        <w:pStyle w:val="Paragraphedeliste"/>
        <w:numPr>
          <w:ilvl w:val="1"/>
          <w:numId w:val="30"/>
        </w:numPr>
      </w:pPr>
      <w:r w:rsidRPr="00000689">
        <w:t xml:space="preserve">Depuis vannes </w:t>
      </w:r>
      <w:r w:rsidR="00A342EC">
        <w:t xml:space="preserve">EG laissées </w:t>
      </w:r>
      <w:r w:rsidRPr="00000689">
        <w:t>en attentes à proximité de l’échangeur</w:t>
      </w:r>
    </w:p>
    <w:p w14:paraId="2A16CDD3" w14:textId="0EE6BF5B" w:rsidR="00000689" w:rsidRDefault="00E66080" w:rsidP="00000689">
      <w:pPr>
        <w:pStyle w:val="Paragraphedeliste"/>
        <w:numPr>
          <w:ilvl w:val="1"/>
          <w:numId w:val="30"/>
        </w:numPr>
      </w:pPr>
      <w:r>
        <w:t>Réseaux en tubes en INOX 304</w:t>
      </w:r>
      <w:r w:rsidR="000466B2">
        <w:t>L</w:t>
      </w:r>
    </w:p>
    <w:p w14:paraId="52FF8771" w14:textId="4AE88767" w:rsidR="00000689" w:rsidRDefault="00000689" w:rsidP="00000689">
      <w:pPr>
        <w:pStyle w:val="Paragraphedeliste"/>
        <w:numPr>
          <w:ilvl w:val="1"/>
          <w:numId w:val="30"/>
        </w:numPr>
      </w:pPr>
      <w:r>
        <w:t>Calorifuge en coquille de mousse de polystyrène extrudé (Styrofoam) + finition isoxale</w:t>
      </w:r>
    </w:p>
    <w:p w14:paraId="559F4592" w14:textId="1F9EADD9" w:rsidR="00000689" w:rsidRDefault="00E66080" w:rsidP="00000689">
      <w:pPr>
        <w:pStyle w:val="Paragraphedeliste"/>
        <w:numPr>
          <w:ilvl w:val="1"/>
          <w:numId w:val="30"/>
        </w:numPr>
      </w:pPr>
      <w:r>
        <w:t xml:space="preserve">2 </w:t>
      </w:r>
      <w:r w:rsidR="00000689">
        <w:t xml:space="preserve">Vannes d’isolement </w:t>
      </w:r>
    </w:p>
    <w:p w14:paraId="2343B7EB" w14:textId="63A18650" w:rsidR="00000689" w:rsidRDefault="00E66080" w:rsidP="00000689">
      <w:pPr>
        <w:pStyle w:val="Paragraphedeliste"/>
        <w:numPr>
          <w:ilvl w:val="1"/>
          <w:numId w:val="30"/>
        </w:numPr>
      </w:pPr>
      <w:r>
        <w:t xml:space="preserve">1 </w:t>
      </w:r>
      <w:r w:rsidR="00000689">
        <w:t xml:space="preserve">Vanne TA </w:t>
      </w:r>
    </w:p>
    <w:p w14:paraId="23BAF343" w14:textId="50F0E7DA" w:rsidR="00000689" w:rsidRDefault="00000689" w:rsidP="00000689">
      <w:pPr>
        <w:pStyle w:val="Paragraphedeliste"/>
        <w:numPr>
          <w:ilvl w:val="1"/>
          <w:numId w:val="30"/>
        </w:numPr>
      </w:pPr>
      <w:r>
        <w:t>1 Vanne 2 voies de régulation avec by-pass</w:t>
      </w:r>
    </w:p>
    <w:p w14:paraId="44FB6AA4" w14:textId="5194A34E" w:rsidR="00A342EC" w:rsidRDefault="00A342EC" w:rsidP="00000689">
      <w:pPr>
        <w:pStyle w:val="Paragraphedeliste"/>
        <w:numPr>
          <w:ilvl w:val="1"/>
          <w:numId w:val="30"/>
        </w:numPr>
      </w:pPr>
      <w:r>
        <w:t>Vannes de vidanges</w:t>
      </w:r>
    </w:p>
    <w:p w14:paraId="05B04553" w14:textId="77777777" w:rsidR="00D22F96" w:rsidRDefault="00D22F96" w:rsidP="00D22F96">
      <w:pPr>
        <w:pStyle w:val="Paragraphedeliste"/>
        <w:ind w:left="1647"/>
      </w:pPr>
    </w:p>
    <w:p w14:paraId="42B5E1CA" w14:textId="3C1AFADB" w:rsidR="00BB23CA" w:rsidRDefault="00A149E5" w:rsidP="00A149E5">
      <w:pPr>
        <w:pStyle w:val="Paragraphedeliste"/>
        <w:numPr>
          <w:ilvl w:val="0"/>
          <w:numId w:val="30"/>
        </w:numPr>
        <w:rPr>
          <w:u w:val="single"/>
        </w:rPr>
      </w:pPr>
      <w:r>
        <w:rPr>
          <w:u w:val="single"/>
        </w:rPr>
        <w:t>Filtration boucle EDR</w:t>
      </w:r>
      <w:r w:rsidR="0065564A">
        <w:rPr>
          <w:u w:val="single"/>
        </w:rPr>
        <w:t xml:space="preserve"> : </w:t>
      </w:r>
    </w:p>
    <w:p w14:paraId="153A88F5" w14:textId="4789CA0B" w:rsidR="00A149E5" w:rsidRDefault="00000689" w:rsidP="00A149E5">
      <w:pPr>
        <w:pStyle w:val="Paragraphedeliste"/>
        <w:numPr>
          <w:ilvl w:val="1"/>
          <w:numId w:val="30"/>
        </w:numPr>
      </w:pPr>
      <w:r w:rsidRPr="00000689">
        <w:t>E</w:t>
      </w:r>
      <w:r>
        <w:t xml:space="preserve">nsemble de 2 filtres </w:t>
      </w:r>
      <w:r w:rsidR="00B94ED4">
        <w:t xml:space="preserve">100µ </w:t>
      </w:r>
      <w:r w:rsidR="0065564A">
        <w:t xml:space="preserve">de type vertical </w:t>
      </w:r>
      <w:r>
        <w:t xml:space="preserve">en acier inoxydable </w:t>
      </w:r>
      <w:r w:rsidR="0065564A">
        <w:t xml:space="preserve">montés en </w:t>
      </w:r>
      <w:r w:rsidR="00E66080">
        <w:t>parallèle</w:t>
      </w:r>
    </w:p>
    <w:p w14:paraId="60F1A231" w14:textId="03102763" w:rsidR="0065564A" w:rsidRDefault="0065564A" w:rsidP="0065564A">
      <w:pPr>
        <w:pStyle w:val="Paragraphedeliste"/>
        <w:numPr>
          <w:ilvl w:val="1"/>
          <w:numId w:val="30"/>
        </w:numPr>
      </w:pPr>
      <w:r>
        <w:t xml:space="preserve">Chaque filtre sera équipé de : </w:t>
      </w:r>
    </w:p>
    <w:p w14:paraId="60FB9EF6" w14:textId="4DF4F284" w:rsidR="0065564A" w:rsidRDefault="00E66080" w:rsidP="0065564A">
      <w:pPr>
        <w:pStyle w:val="Paragraphedeliste"/>
        <w:numPr>
          <w:ilvl w:val="2"/>
          <w:numId w:val="30"/>
        </w:numPr>
      </w:pPr>
      <w:r>
        <w:t xml:space="preserve">2 </w:t>
      </w:r>
      <w:r w:rsidR="0065564A">
        <w:t>Vannes d’isolement amont/aval</w:t>
      </w:r>
    </w:p>
    <w:p w14:paraId="7F04DC4E" w14:textId="0D09980C" w:rsidR="0065564A" w:rsidRDefault="00E66080" w:rsidP="0065564A">
      <w:pPr>
        <w:pStyle w:val="Paragraphedeliste"/>
        <w:numPr>
          <w:ilvl w:val="2"/>
          <w:numId w:val="30"/>
        </w:numPr>
      </w:pPr>
      <w:r>
        <w:t xml:space="preserve">1 </w:t>
      </w:r>
      <w:r w:rsidR="0065564A">
        <w:t xml:space="preserve">Manomètre </w:t>
      </w:r>
      <w:r w:rsidR="00A342EC">
        <w:t xml:space="preserve">différentiel DN100 </w:t>
      </w:r>
      <w:r w:rsidR="0065564A">
        <w:t>avec vannes d’isolement amont/aval</w:t>
      </w:r>
    </w:p>
    <w:p w14:paraId="3FEBE715" w14:textId="0B26389D" w:rsidR="0065564A" w:rsidRDefault="0065564A" w:rsidP="0065564A">
      <w:pPr>
        <w:pStyle w:val="Paragraphedeliste"/>
        <w:numPr>
          <w:ilvl w:val="2"/>
          <w:numId w:val="30"/>
        </w:numPr>
      </w:pPr>
      <w:r>
        <w:t>Vannes de purge et de vidange</w:t>
      </w:r>
    </w:p>
    <w:p w14:paraId="7A241EAB" w14:textId="61B7AE86" w:rsidR="0065564A" w:rsidRDefault="00E66080" w:rsidP="00555EAB">
      <w:pPr>
        <w:pStyle w:val="Paragraphedeliste"/>
        <w:numPr>
          <w:ilvl w:val="2"/>
          <w:numId w:val="30"/>
        </w:numPr>
      </w:pPr>
      <w:r>
        <w:t xml:space="preserve">1 </w:t>
      </w:r>
      <w:r w:rsidR="0065564A">
        <w:t>By-pass avec vanne d’isolement</w:t>
      </w:r>
    </w:p>
    <w:p w14:paraId="38CF1F3D" w14:textId="77777777" w:rsidR="00F7245B" w:rsidRDefault="00F7245B" w:rsidP="00F7245B">
      <w:pPr>
        <w:pStyle w:val="Paragraphedeliste"/>
        <w:ind w:left="2367"/>
      </w:pPr>
    </w:p>
    <w:p w14:paraId="6AA11AB1" w14:textId="3B8DB1CA" w:rsidR="0065564A" w:rsidRDefault="00955A20" w:rsidP="0065564A">
      <w:pPr>
        <w:pStyle w:val="Paragraphedeliste"/>
        <w:numPr>
          <w:ilvl w:val="0"/>
          <w:numId w:val="30"/>
        </w:numPr>
        <w:rPr>
          <w:u w:val="single"/>
        </w:rPr>
      </w:pPr>
      <w:r>
        <w:rPr>
          <w:u w:val="single"/>
        </w:rPr>
        <w:t>Produits de traitement</w:t>
      </w:r>
      <w:r w:rsidR="0065564A" w:rsidRPr="0065564A">
        <w:rPr>
          <w:u w:val="single"/>
        </w:rPr>
        <w:t xml:space="preserve"> d’eau</w:t>
      </w:r>
      <w:r w:rsidR="0065564A">
        <w:rPr>
          <w:u w:val="single"/>
        </w:rPr>
        <w:t xml:space="preserve"> : </w:t>
      </w:r>
    </w:p>
    <w:p w14:paraId="45EA724A" w14:textId="05CEB263" w:rsidR="00F05854" w:rsidRPr="00F05854" w:rsidRDefault="00F05854" w:rsidP="00F05854">
      <w:pPr>
        <w:pStyle w:val="Paragraphedeliste"/>
        <w:numPr>
          <w:ilvl w:val="1"/>
          <w:numId w:val="30"/>
        </w:numPr>
      </w:pPr>
      <w:r w:rsidRPr="00F05854">
        <w:t>3 bac</w:t>
      </w:r>
      <w:r>
        <w:t>s</w:t>
      </w:r>
      <w:r w:rsidRPr="00F05854">
        <w:t xml:space="preserve"> de rétention pour jerrican équipé d’un support pour pompe doseuse et d’une vidange par bec verseur</w:t>
      </w:r>
    </w:p>
    <w:p w14:paraId="3FD26DBB" w14:textId="6F3630EB" w:rsidR="00F05854" w:rsidRPr="00F05854" w:rsidRDefault="00F05854" w:rsidP="00F05854">
      <w:pPr>
        <w:pStyle w:val="Paragraphedeliste"/>
        <w:numPr>
          <w:ilvl w:val="1"/>
          <w:numId w:val="30"/>
        </w:numPr>
      </w:pPr>
      <w:r w:rsidRPr="00F05854">
        <w:t>3 pompes doseuses</w:t>
      </w:r>
    </w:p>
    <w:p w14:paraId="47E6D2E1" w14:textId="3234AA88" w:rsidR="00F05854" w:rsidRDefault="00F05854" w:rsidP="00F05854">
      <w:pPr>
        <w:pStyle w:val="Paragraphedeliste"/>
        <w:numPr>
          <w:ilvl w:val="1"/>
          <w:numId w:val="30"/>
        </w:numPr>
      </w:pPr>
      <w:r w:rsidRPr="00F05854">
        <w:t>3 solutions type BAG IN BOX 20Kg</w:t>
      </w:r>
      <w:r>
        <w:t xml:space="preserve"> : </w:t>
      </w:r>
    </w:p>
    <w:p w14:paraId="297EE51F" w14:textId="43637B12" w:rsidR="00F05854" w:rsidRDefault="00F05854" w:rsidP="00F05854">
      <w:pPr>
        <w:pStyle w:val="Paragraphedeliste"/>
        <w:numPr>
          <w:ilvl w:val="2"/>
          <w:numId w:val="30"/>
        </w:numPr>
      </w:pPr>
      <w:r>
        <w:t>Inhibiteur de corrosion</w:t>
      </w:r>
      <w:r w:rsidR="007927B1">
        <w:t xml:space="preserve"> (injection pilotée par compteur à impulsion)</w:t>
      </w:r>
    </w:p>
    <w:p w14:paraId="23521FBB" w14:textId="0DE7065D" w:rsidR="00F05854" w:rsidRDefault="00F05854" w:rsidP="00F05854">
      <w:pPr>
        <w:pStyle w:val="Paragraphedeliste"/>
        <w:numPr>
          <w:ilvl w:val="2"/>
          <w:numId w:val="30"/>
        </w:numPr>
      </w:pPr>
      <w:r>
        <w:t>Biocide</w:t>
      </w:r>
      <w:r w:rsidR="007927B1">
        <w:t xml:space="preserve"> (injection pilotée par horloge programma</w:t>
      </w:r>
    </w:p>
    <w:p w14:paraId="6E9B6D88" w14:textId="66BEA8FC" w:rsidR="00F05854" w:rsidRDefault="006C545B" w:rsidP="00F05854">
      <w:pPr>
        <w:pStyle w:val="Paragraphedeliste"/>
        <w:numPr>
          <w:ilvl w:val="2"/>
          <w:numId w:val="30"/>
        </w:numPr>
      </w:pPr>
      <w:r>
        <w:t>T</w:t>
      </w:r>
      <w:r w:rsidR="00F05854">
        <w:t>raitement PH</w:t>
      </w:r>
    </w:p>
    <w:p w14:paraId="162FFDDC" w14:textId="77777777" w:rsidR="000466B2" w:rsidRDefault="000466B2" w:rsidP="000466B2"/>
    <w:p w14:paraId="52048E8B" w14:textId="5F8EF42C" w:rsidR="00F05854" w:rsidRDefault="00257C80" w:rsidP="00F05854">
      <w:pPr>
        <w:pStyle w:val="Paragraphedeliste"/>
        <w:numPr>
          <w:ilvl w:val="0"/>
          <w:numId w:val="30"/>
        </w:numPr>
      </w:pPr>
      <w:r w:rsidRPr="00257C80">
        <w:rPr>
          <w:u w:val="single"/>
        </w:rPr>
        <w:t>Appareils de mesure et de contrôle</w:t>
      </w:r>
      <w:r>
        <w:t xml:space="preserve"> : </w:t>
      </w:r>
    </w:p>
    <w:p w14:paraId="0A3A1800" w14:textId="117A2CBF" w:rsidR="00257C80" w:rsidRDefault="00E66080" w:rsidP="00257C80">
      <w:pPr>
        <w:pStyle w:val="Paragraphedeliste"/>
        <w:numPr>
          <w:ilvl w:val="1"/>
          <w:numId w:val="30"/>
        </w:numPr>
      </w:pPr>
      <w:r>
        <w:t xml:space="preserve">1 </w:t>
      </w:r>
      <w:r w:rsidR="00257C80">
        <w:t>Tr</w:t>
      </w:r>
      <w:r w:rsidR="005872F3">
        <w:t>ansmetteur de niveau à ultrason</w:t>
      </w:r>
    </w:p>
    <w:p w14:paraId="4293C38A" w14:textId="5C14B889" w:rsidR="005872F3" w:rsidRDefault="00E66080" w:rsidP="00257C80">
      <w:pPr>
        <w:pStyle w:val="Paragraphedeliste"/>
        <w:numPr>
          <w:ilvl w:val="1"/>
          <w:numId w:val="30"/>
        </w:numPr>
      </w:pPr>
      <w:r>
        <w:t xml:space="preserve">1 </w:t>
      </w:r>
      <w:r w:rsidR="005872F3">
        <w:t xml:space="preserve">Ensemble complet de mesure de résistivité </w:t>
      </w:r>
    </w:p>
    <w:p w14:paraId="4EEEC4ED" w14:textId="648BD483" w:rsidR="00257C80" w:rsidRDefault="00E66080" w:rsidP="00257C80">
      <w:pPr>
        <w:pStyle w:val="Paragraphedeliste"/>
        <w:numPr>
          <w:ilvl w:val="1"/>
          <w:numId w:val="30"/>
        </w:numPr>
      </w:pPr>
      <w:r>
        <w:t xml:space="preserve">1 </w:t>
      </w:r>
      <w:r w:rsidR="005872F3">
        <w:t xml:space="preserve">Ensemble complet de mesure PH </w:t>
      </w:r>
    </w:p>
    <w:p w14:paraId="7E1FA879" w14:textId="62024D69" w:rsidR="005872F3" w:rsidRDefault="00E66080" w:rsidP="00257C80">
      <w:pPr>
        <w:pStyle w:val="Paragraphedeliste"/>
        <w:numPr>
          <w:ilvl w:val="1"/>
          <w:numId w:val="30"/>
        </w:numPr>
      </w:pPr>
      <w:r>
        <w:t xml:space="preserve">1 </w:t>
      </w:r>
      <w:r w:rsidR="005872F3">
        <w:t>Débitmètre à ultrason sur boucle EDR avec vannes d’isolement amont/av</w:t>
      </w:r>
      <w:r w:rsidR="00A342EC">
        <w:t>al</w:t>
      </w:r>
      <w:r w:rsidR="005872F3">
        <w:t xml:space="preserve"> + by-pass</w:t>
      </w:r>
    </w:p>
    <w:p w14:paraId="3F94849C" w14:textId="02AD7CE0" w:rsidR="005872F3" w:rsidRPr="00F05854" w:rsidRDefault="00E66080" w:rsidP="00257C80">
      <w:pPr>
        <w:pStyle w:val="Paragraphedeliste"/>
        <w:numPr>
          <w:ilvl w:val="1"/>
          <w:numId w:val="30"/>
        </w:numPr>
      </w:pPr>
      <w:r>
        <w:t xml:space="preserve">1 </w:t>
      </w:r>
      <w:r w:rsidR="005872F3">
        <w:t xml:space="preserve">Débitmètre électromagnétique sur réseau EI avec vannes d’isolement amont/aval + by-pass  </w:t>
      </w:r>
    </w:p>
    <w:p w14:paraId="0B08D29D" w14:textId="63300003" w:rsidR="00BB23CA" w:rsidRDefault="00BB23CA" w:rsidP="00BB23CA">
      <w:pPr>
        <w:rPr>
          <w:u w:val="single"/>
        </w:rPr>
      </w:pPr>
    </w:p>
    <w:p w14:paraId="437D58D8" w14:textId="77777777" w:rsidR="006C545B" w:rsidRPr="00BB23CA" w:rsidRDefault="006C545B" w:rsidP="00BB23CA">
      <w:pPr>
        <w:rPr>
          <w:u w:val="single"/>
        </w:rPr>
      </w:pPr>
    </w:p>
    <w:p w14:paraId="081B9CE9" w14:textId="7AAF7318" w:rsidR="004F3B0D" w:rsidRDefault="007059C8" w:rsidP="004F3B0D">
      <w:pPr>
        <w:pStyle w:val="Paragraphedeliste"/>
        <w:numPr>
          <w:ilvl w:val="0"/>
          <w:numId w:val="30"/>
        </w:numPr>
        <w:rPr>
          <w:u w:val="single"/>
        </w:rPr>
      </w:pPr>
      <w:r w:rsidRPr="007059C8">
        <w:rPr>
          <w:u w:val="single"/>
        </w:rPr>
        <w:t xml:space="preserve">Remplissage </w:t>
      </w:r>
      <w:r w:rsidR="00A342EC">
        <w:rPr>
          <w:u w:val="single"/>
        </w:rPr>
        <w:t xml:space="preserve">des </w:t>
      </w:r>
      <w:r w:rsidRPr="007059C8">
        <w:rPr>
          <w:u w:val="single"/>
        </w:rPr>
        <w:t>réseau</w:t>
      </w:r>
      <w:r w:rsidR="00A342EC">
        <w:rPr>
          <w:u w:val="single"/>
        </w:rPr>
        <w:t xml:space="preserve">x </w:t>
      </w:r>
      <w:r w:rsidR="004F3B0D" w:rsidRPr="007059C8">
        <w:rPr>
          <w:u w:val="single"/>
        </w:rPr>
        <w:t xml:space="preserve">: </w:t>
      </w:r>
    </w:p>
    <w:p w14:paraId="37DF67DD" w14:textId="6F6DCDD2" w:rsidR="00D71206" w:rsidRPr="00D71206" w:rsidRDefault="00D71206" w:rsidP="00D71206">
      <w:pPr>
        <w:pStyle w:val="Paragraphedeliste"/>
        <w:ind w:left="927"/>
        <w:rPr>
          <w:i/>
        </w:rPr>
      </w:pPr>
      <w:r w:rsidRPr="00D71206">
        <w:rPr>
          <w:i/>
        </w:rPr>
        <w:t xml:space="preserve">(Prévoir </w:t>
      </w:r>
      <w:r>
        <w:rPr>
          <w:i/>
        </w:rPr>
        <w:t>1</w:t>
      </w:r>
      <w:r w:rsidRPr="00D71206">
        <w:rPr>
          <w:i/>
        </w:rPr>
        <w:t>0.00m)</w:t>
      </w:r>
    </w:p>
    <w:p w14:paraId="5677291B" w14:textId="1725D66C" w:rsidR="007059C8" w:rsidRPr="007059C8" w:rsidRDefault="007059C8" w:rsidP="004F3B0D">
      <w:pPr>
        <w:pStyle w:val="Paragraphedeliste"/>
        <w:numPr>
          <w:ilvl w:val="1"/>
          <w:numId w:val="30"/>
        </w:numPr>
      </w:pPr>
      <w:r w:rsidRPr="007059C8">
        <w:t>Aliment</w:t>
      </w:r>
      <w:r>
        <w:t>at</w:t>
      </w:r>
      <w:r w:rsidRPr="007059C8">
        <w:t xml:space="preserve">ion en </w:t>
      </w:r>
      <w:r w:rsidR="00A342EC">
        <w:t xml:space="preserve">tube </w:t>
      </w:r>
      <w:r w:rsidR="009571A7">
        <w:t xml:space="preserve">PVC pression PN16 </w:t>
      </w:r>
      <w:r w:rsidRPr="007059C8">
        <w:t>depuis attente EV laissée dans le local technique</w:t>
      </w:r>
      <w:r>
        <w:t xml:space="preserve"> comprenant : </w:t>
      </w:r>
    </w:p>
    <w:p w14:paraId="265F4D6B" w14:textId="58007D45" w:rsidR="004F3B0D" w:rsidRDefault="004F3B0D" w:rsidP="00A342EC">
      <w:pPr>
        <w:pStyle w:val="Paragraphedeliste"/>
        <w:numPr>
          <w:ilvl w:val="2"/>
          <w:numId w:val="30"/>
        </w:numPr>
      </w:pPr>
      <w:r w:rsidRPr="007059C8">
        <w:t>1 Panoplie de remplissage</w:t>
      </w:r>
      <w:r w:rsidR="007059C8" w:rsidRPr="007059C8">
        <w:t xml:space="preserve"> complète</w:t>
      </w:r>
    </w:p>
    <w:p w14:paraId="0276CBAC" w14:textId="77777777" w:rsidR="00A342EC" w:rsidRDefault="00A342EC" w:rsidP="00A342EC">
      <w:pPr>
        <w:pStyle w:val="Paragraphedeliste"/>
        <w:numPr>
          <w:ilvl w:val="2"/>
          <w:numId w:val="30"/>
        </w:numPr>
      </w:pPr>
      <w:r>
        <w:t xml:space="preserve">1 adoucisseur monobloc complet comprenant : </w:t>
      </w:r>
    </w:p>
    <w:p w14:paraId="227044BA" w14:textId="77777777" w:rsidR="00A342EC" w:rsidRDefault="00A342EC" w:rsidP="00A342EC">
      <w:pPr>
        <w:pStyle w:val="Paragraphedeliste"/>
        <w:numPr>
          <w:ilvl w:val="3"/>
          <w:numId w:val="30"/>
        </w:numPr>
      </w:pPr>
      <w:r>
        <w:t>1 Préfiltration avec jeux de vannes + by-pass</w:t>
      </w:r>
    </w:p>
    <w:p w14:paraId="480952BD" w14:textId="77777777" w:rsidR="00A342EC" w:rsidRDefault="00A342EC" w:rsidP="00A342EC">
      <w:pPr>
        <w:pStyle w:val="Paragraphedeliste"/>
        <w:numPr>
          <w:ilvl w:val="3"/>
          <w:numId w:val="30"/>
        </w:numPr>
      </w:pPr>
      <w:r>
        <w:t>1 vanne de mitigeage avec by-pass</w:t>
      </w:r>
    </w:p>
    <w:p w14:paraId="4D86C5A1" w14:textId="77777777" w:rsidR="00A342EC" w:rsidRPr="00A342EC" w:rsidRDefault="00A342EC" w:rsidP="00A342EC">
      <w:pPr>
        <w:pStyle w:val="Paragraphedeliste"/>
        <w:numPr>
          <w:ilvl w:val="2"/>
          <w:numId w:val="30"/>
        </w:numPr>
      </w:pPr>
      <w:r w:rsidRPr="00A342EC">
        <w:t>Prises échantillon amont/aval adoucisseur</w:t>
      </w:r>
    </w:p>
    <w:p w14:paraId="29F74F3E" w14:textId="512E2D7D" w:rsidR="004F3B0D" w:rsidRPr="007059C8" w:rsidRDefault="004F3B0D" w:rsidP="00A342EC">
      <w:pPr>
        <w:pStyle w:val="Paragraphedeliste"/>
        <w:numPr>
          <w:ilvl w:val="2"/>
          <w:numId w:val="30"/>
        </w:numPr>
      </w:pPr>
      <w:r w:rsidRPr="007059C8">
        <w:t xml:space="preserve">1 </w:t>
      </w:r>
      <w:r w:rsidR="007059C8" w:rsidRPr="007059C8">
        <w:t>compteur d’eau relié en GTC</w:t>
      </w:r>
    </w:p>
    <w:p w14:paraId="7393EE79" w14:textId="18FE5F99" w:rsidR="007059C8" w:rsidRPr="007059C8" w:rsidRDefault="007059C8" w:rsidP="00A342EC">
      <w:pPr>
        <w:pStyle w:val="Paragraphedeliste"/>
        <w:numPr>
          <w:ilvl w:val="2"/>
          <w:numId w:val="30"/>
        </w:numPr>
      </w:pPr>
      <w:r w:rsidRPr="007059C8">
        <w:t>1 vanne à bille inox motorisée équipée de vannes d’isolement amont/aval + by-pass</w:t>
      </w:r>
    </w:p>
    <w:p w14:paraId="6D44EFF8" w14:textId="77777777" w:rsidR="004F3B0D" w:rsidRPr="00F05854" w:rsidRDefault="004F3B0D" w:rsidP="004F3B0D">
      <w:pPr>
        <w:rPr>
          <w:highlight w:val="yellow"/>
        </w:rPr>
      </w:pPr>
    </w:p>
    <w:p w14:paraId="6E713E79" w14:textId="50BC7553" w:rsidR="004F3B0D" w:rsidRDefault="009571A7" w:rsidP="004F3B0D">
      <w:pPr>
        <w:pStyle w:val="Paragraphedeliste"/>
        <w:numPr>
          <w:ilvl w:val="0"/>
          <w:numId w:val="30"/>
        </w:numPr>
      </w:pPr>
      <w:r>
        <w:rPr>
          <w:u w:val="single"/>
        </w:rPr>
        <w:t xml:space="preserve">Vidange bâche </w:t>
      </w:r>
      <w:r w:rsidR="00697A56">
        <w:rPr>
          <w:u w:val="single"/>
        </w:rPr>
        <w:t>EDR</w:t>
      </w:r>
      <w:r w:rsidR="004F3B0D" w:rsidRPr="00415F34">
        <w:rPr>
          <w:u w:val="single"/>
        </w:rPr>
        <w:t xml:space="preserve"> </w:t>
      </w:r>
      <w:r w:rsidR="004F3B0D">
        <w:t xml:space="preserve">: </w:t>
      </w:r>
    </w:p>
    <w:p w14:paraId="62A04B6C" w14:textId="77777777" w:rsidR="009571A7" w:rsidRPr="009571A7" w:rsidRDefault="009571A7" w:rsidP="009571A7">
      <w:pPr>
        <w:pStyle w:val="Paragraphedeliste"/>
        <w:numPr>
          <w:ilvl w:val="0"/>
          <w:numId w:val="35"/>
        </w:numPr>
      </w:pPr>
      <w:r w:rsidRPr="009571A7">
        <w:t>1 vanne à bille inox motorisée équipée de vannes d’isolement amont/aval + by-pass</w:t>
      </w:r>
    </w:p>
    <w:p w14:paraId="23464296" w14:textId="43F42DB4" w:rsidR="004F3B0D" w:rsidRDefault="004F3B0D" w:rsidP="004F3B0D"/>
    <w:p w14:paraId="7CDC5C8F" w14:textId="77777777" w:rsidR="009571A7" w:rsidRDefault="009571A7" w:rsidP="009571A7">
      <w:pPr>
        <w:pStyle w:val="Paragraphedeliste"/>
        <w:numPr>
          <w:ilvl w:val="0"/>
          <w:numId w:val="30"/>
        </w:numPr>
      </w:pPr>
      <w:r>
        <w:rPr>
          <w:u w:val="single"/>
        </w:rPr>
        <w:t>Compteurs énergétiques</w:t>
      </w:r>
      <w:r w:rsidRPr="00415F34">
        <w:rPr>
          <w:u w:val="single"/>
        </w:rPr>
        <w:t xml:space="preserve"> </w:t>
      </w:r>
      <w:r>
        <w:t xml:space="preserve">: </w:t>
      </w:r>
    </w:p>
    <w:p w14:paraId="2CD7E791" w14:textId="41031FD4" w:rsidR="009571A7" w:rsidRDefault="009571A7" w:rsidP="009571A7">
      <w:pPr>
        <w:pStyle w:val="Paragraphedeliste"/>
        <w:numPr>
          <w:ilvl w:val="1"/>
          <w:numId w:val="30"/>
        </w:numPr>
      </w:pPr>
      <w:r>
        <w:t>1 compteurs énergie thermique à ultrasons à raccorder en GTC en Modbus RTU/RS485 (sur réseau EG)</w:t>
      </w:r>
    </w:p>
    <w:p w14:paraId="71DB64D6" w14:textId="799D70BD" w:rsidR="009571A7" w:rsidRDefault="009571A7" w:rsidP="009571A7">
      <w:pPr>
        <w:pStyle w:val="Paragraphedeliste"/>
        <w:numPr>
          <w:ilvl w:val="1"/>
          <w:numId w:val="30"/>
        </w:numPr>
      </w:pPr>
      <w:r>
        <w:t>1 compteur énergie électrique dans l’armoire électrique à raccorder en GTC en Modbus RTU/RS485</w:t>
      </w:r>
    </w:p>
    <w:p w14:paraId="27FAFC45" w14:textId="77777777" w:rsidR="000466B2" w:rsidRDefault="000466B2" w:rsidP="000466B2">
      <w:pPr>
        <w:pStyle w:val="Paragraphedeliste"/>
        <w:ind w:left="1647"/>
      </w:pPr>
    </w:p>
    <w:p w14:paraId="2BEBE5C9" w14:textId="331BC45B" w:rsidR="000466B2" w:rsidRDefault="006C545B" w:rsidP="000466B2">
      <w:pPr>
        <w:pStyle w:val="Paragraphedeliste"/>
        <w:numPr>
          <w:ilvl w:val="0"/>
          <w:numId w:val="30"/>
        </w:numPr>
        <w:rPr>
          <w:u w:val="single"/>
        </w:rPr>
      </w:pPr>
      <w:r>
        <w:rPr>
          <w:u w:val="single"/>
        </w:rPr>
        <w:t>D</w:t>
      </w:r>
      <w:r w:rsidR="000466B2" w:rsidRPr="000466B2">
        <w:rPr>
          <w:u w:val="single"/>
        </w:rPr>
        <w:t xml:space="preserve">istribution EDR : </w:t>
      </w:r>
    </w:p>
    <w:p w14:paraId="36618248" w14:textId="1FF34972" w:rsidR="00D71206" w:rsidRPr="00D71206" w:rsidRDefault="00D71206" w:rsidP="00D71206">
      <w:pPr>
        <w:pStyle w:val="Paragraphedeliste"/>
        <w:ind w:left="927"/>
        <w:rPr>
          <w:i/>
        </w:rPr>
      </w:pPr>
      <w:r w:rsidRPr="00D71206">
        <w:rPr>
          <w:i/>
        </w:rPr>
        <w:t xml:space="preserve">(Prévoir </w:t>
      </w:r>
      <w:r>
        <w:rPr>
          <w:i/>
        </w:rPr>
        <w:t>3</w:t>
      </w:r>
      <w:r w:rsidRPr="00D71206">
        <w:rPr>
          <w:i/>
        </w:rPr>
        <w:t>0.00m)</w:t>
      </w:r>
    </w:p>
    <w:p w14:paraId="32755DBA" w14:textId="779CD0FE" w:rsidR="000466B2" w:rsidRDefault="000466B2" w:rsidP="000466B2">
      <w:pPr>
        <w:pStyle w:val="Paragraphedeliste"/>
        <w:numPr>
          <w:ilvl w:val="1"/>
          <w:numId w:val="30"/>
        </w:numPr>
      </w:pPr>
      <w:r>
        <w:t>Réseaux en tubes en INOX 304L jusqu’aux vannes laissées en attentes dans le local</w:t>
      </w:r>
    </w:p>
    <w:p w14:paraId="3E2132C3" w14:textId="77777777" w:rsidR="006C545B" w:rsidRDefault="006C545B" w:rsidP="006C545B">
      <w:pPr>
        <w:pStyle w:val="Paragraphedeliste"/>
        <w:numPr>
          <w:ilvl w:val="1"/>
          <w:numId w:val="30"/>
        </w:numPr>
      </w:pPr>
      <w:r w:rsidRPr="002007DD">
        <w:t>Calorifuge en coquille de mousse de polystyrène extrudé (Styrofoam) + finition isoxale</w:t>
      </w:r>
    </w:p>
    <w:p w14:paraId="201D29E4" w14:textId="3101AC1B" w:rsidR="000466B2" w:rsidRDefault="000466B2" w:rsidP="000466B2">
      <w:pPr>
        <w:pStyle w:val="Paragraphedeliste"/>
        <w:numPr>
          <w:ilvl w:val="1"/>
          <w:numId w:val="30"/>
        </w:numPr>
      </w:pPr>
      <w:r w:rsidRPr="000466B2">
        <w:t>Vanne de décharge avec by-pass</w:t>
      </w:r>
      <w:r w:rsidR="006C545B">
        <w:t xml:space="preserve"> entre sortie pompe et cuve EDR</w:t>
      </w:r>
    </w:p>
    <w:p w14:paraId="28345330" w14:textId="77777777" w:rsidR="006C545B" w:rsidRDefault="006C545B" w:rsidP="006C545B">
      <w:pPr>
        <w:pStyle w:val="Paragraphedeliste"/>
        <w:ind w:left="1647"/>
      </w:pPr>
    </w:p>
    <w:p w14:paraId="40C92A6E" w14:textId="7AABC13C" w:rsidR="006C545B" w:rsidRDefault="006C545B" w:rsidP="006C545B">
      <w:pPr>
        <w:pStyle w:val="Paragraphedeliste"/>
        <w:numPr>
          <w:ilvl w:val="0"/>
          <w:numId w:val="30"/>
        </w:numPr>
        <w:rPr>
          <w:u w:val="single"/>
        </w:rPr>
      </w:pPr>
      <w:r w:rsidRPr="00F05854">
        <w:rPr>
          <w:u w:val="single"/>
        </w:rPr>
        <w:t xml:space="preserve">Secours sur eau industrielle : </w:t>
      </w:r>
    </w:p>
    <w:p w14:paraId="2A211B13" w14:textId="6461DA1E" w:rsidR="00D71206" w:rsidRPr="00D71206" w:rsidRDefault="00D71206" w:rsidP="00D71206">
      <w:pPr>
        <w:ind w:left="927"/>
        <w:rPr>
          <w:i/>
        </w:rPr>
      </w:pPr>
      <w:r w:rsidRPr="00D71206">
        <w:rPr>
          <w:i/>
        </w:rPr>
        <w:t xml:space="preserve">(Prévoir </w:t>
      </w:r>
      <w:r>
        <w:rPr>
          <w:i/>
        </w:rPr>
        <w:t>3</w:t>
      </w:r>
      <w:r w:rsidRPr="00D71206">
        <w:rPr>
          <w:i/>
        </w:rPr>
        <w:t>0.00m)</w:t>
      </w:r>
    </w:p>
    <w:p w14:paraId="006D939C" w14:textId="77777777" w:rsidR="006C545B" w:rsidRDefault="006C545B" w:rsidP="006C545B">
      <w:pPr>
        <w:pStyle w:val="Paragraphedeliste"/>
        <w:numPr>
          <w:ilvl w:val="1"/>
          <w:numId w:val="30"/>
        </w:numPr>
      </w:pPr>
      <w:r w:rsidRPr="00F05854">
        <w:t>Depuis vanne EI laissée en attente dans le local technique</w:t>
      </w:r>
    </w:p>
    <w:p w14:paraId="06C46C64" w14:textId="77777777" w:rsidR="006C545B" w:rsidRDefault="006C545B" w:rsidP="006C545B">
      <w:pPr>
        <w:pStyle w:val="Paragraphedeliste"/>
        <w:numPr>
          <w:ilvl w:val="1"/>
          <w:numId w:val="30"/>
        </w:numPr>
      </w:pPr>
      <w:r>
        <w:t>Tuyauterie INOX 304 décapée/passivé sur EI</w:t>
      </w:r>
    </w:p>
    <w:p w14:paraId="387EEBF5" w14:textId="77777777" w:rsidR="006C545B" w:rsidRDefault="006C545B" w:rsidP="006C545B">
      <w:pPr>
        <w:pStyle w:val="Paragraphedeliste"/>
        <w:numPr>
          <w:ilvl w:val="1"/>
          <w:numId w:val="30"/>
        </w:numPr>
      </w:pPr>
      <w:r w:rsidRPr="002007DD">
        <w:t>Calorifuge en coquille de mousse de polystyrène extrudé (Styrofoam) + finition isoxale</w:t>
      </w:r>
    </w:p>
    <w:p w14:paraId="782EDABF" w14:textId="77777777" w:rsidR="006C545B" w:rsidRPr="00A342EC" w:rsidRDefault="006C545B" w:rsidP="006C545B">
      <w:pPr>
        <w:pStyle w:val="Paragraphedeliste"/>
        <w:numPr>
          <w:ilvl w:val="1"/>
          <w:numId w:val="30"/>
        </w:numPr>
      </w:pPr>
      <w:r w:rsidRPr="00A342EC">
        <w:t>1 Filtre à tamis avec purge</w:t>
      </w:r>
      <w:r>
        <w:t xml:space="preserve"> sur arrivée</w:t>
      </w:r>
    </w:p>
    <w:p w14:paraId="388AD782" w14:textId="77777777" w:rsidR="006C545B" w:rsidRDefault="006C545B" w:rsidP="006C545B">
      <w:pPr>
        <w:pStyle w:val="Paragraphedeliste"/>
        <w:numPr>
          <w:ilvl w:val="1"/>
          <w:numId w:val="30"/>
        </w:numPr>
      </w:pPr>
      <w:r>
        <w:t>4 Vannes 2 voies NF/NO pour gestion du mode secours, avec actionneur électrique et contacts de position (ouverture/fermeture)</w:t>
      </w:r>
    </w:p>
    <w:p w14:paraId="417A7576" w14:textId="077DD809" w:rsidR="006C545B" w:rsidRDefault="006C545B" w:rsidP="006C545B">
      <w:pPr>
        <w:pStyle w:val="Paragraphedeliste"/>
        <w:numPr>
          <w:ilvl w:val="1"/>
          <w:numId w:val="30"/>
        </w:numPr>
      </w:pPr>
      <w:r>
        <w:t xml:space="preserve">Fonctionnement en eau perdu : retour « secours » évacués vers réseau EU à proximité </w:t>
      </w:r>
    </w:p>
    <w:p w14:paraId="01D5831A" w14:textId="53E0A833" w:rsidR="00D71206" w:rsidRDefault="00D71206" w:rsidP="00D71206"/>
    <w:p w14:paraId="6CA19068" w14:textId="77777777" w:rsidR="00D71206" w:rsidRDefault="00D71206" w:rsidP="00D71206"/>
    <w:p w14:paraId="0F716943" w14:textId="19BE8FFC" w:rsidR="006C545B" w:rsidRPr="006C545B" w:rsidRDefault="006C545B" w:rsidP="006C545B">
      <w:pPr>
        <w:pStyle w:val="Paragraphedeliste"/>
        <w:numPr>
          <w:ilvl w:val="0"/>
          <w:numId w:val="30"/>
        </w:numPr>
        <w:rPr>
          <w:u w:val="single"/>
        </w:rPr>
      </w:pPr>
      <w:r w:rsidRPr="006C545B">
        <w:rPr>
          <w:u w:val="single"/>
        </w:rPr>
        <w:t xml:space="preserve">Electricité/Régulation/Supervision : </w:t>
      </w:r>
    </w:p>
    <w:p w14:paraId="4515A8EB" w14:textId="35F71E6B" w:rsidR="004F3B0D" w:rsidRDefault="004F3B0D" w:rsidP="006C545B">
      <w:pPr>
        <w:pStyle w:val="Paragraphedeliste"/>
        <w:numPr>
          <w:ilvl w:val="1"/>
          <w:numId w:val="30"/>
        </w:numPr>
      </w:pPr>
      <w:r w:rsidRPr="009F71AF">
        <w:rPr>
          <w:u w:val="single"/>
        </w:rPr>
        <w:t xml:space="preserve">Une armoire de puissance et </w:t>
      </w:r>
      <w:r w:rsidR="00697A56">
        <w:rPr>
          <w:u w:val="single"/>
        </w:rPr>
        <w:t xml:space="preserve">de </w:t>
      </w:r>
      <w:r w:rsidRPr="009F71AF">
        <w:rPr>
          <w:u w:val="single"/>
        </w:rPr>
        <w:t>régulation</w:t>
      </w:r>
      <w:r>
        <w:t xml:space="preserve"> </w:t>
      </w:r>
      <w:r w:rsidR="008036EA">
        <w:t>comprenant</w:t>
      </w:r>
      <w:r>
        <w:t xml:space="preserve"> : </w:t>
      </w:r>
    </w:p>
    <w:p w14:paraId="30125440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sectionneur général + bobine MX</w:t>
      </w:r>
    </w:p>
    <w:p w14:paraId="4A36F709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Les départs/alimentations des équipements de l’installation</w:t>
      </w:r>
    </w:p>
    <w:p w14:paraId="39B001AA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Les protections et relayages</w:t>
      </w:r>
    </w:p>
    <w:p w14:paraId="246F2253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ensemble de ventilation + thermostat</w:t>
      </w:r>
    </w:p>
    <w:p w14:paraId="56848711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éclairage armoire + FDC</w:t>
      </w:r>
    </w:p>
    <w:p w14:paraId="353E8ADE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2 PC230V + différentiel</w:t>
      </w:r>
    </w:p>
    <w:p w14:paraId="3B622B82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relais FLS avec commutateur + voyants de mise en/hors FLS</w:t>
      </w:r>
    </w:p>
    <w:p w14:paraId="402BF14B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arrêt d’urgence en façade</w:t>
      </w:r>
    </w:p>
    <w:p w14:paraId="70D4A6A1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voyant présence tension</w:t>
      </w:r>
    </w:p>
    <w:p w14:paraId="29096D45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transfo 230V/24V + protections amont/aval télécommande</w:t>
      </w:r>
    </w:p>
    <w:p w14:paraId="69B1B06D" w14:textId="77777777" w:rsidR="009571A7" w:rsidRPr="00351493" w:rsidRDefault="009571A7" w:rsidP="006C545B">
      <w:pPr>
        <w:pStyle w:val="Paragraphedeliste"/>
        <w:numPr>
          <w:ilvl w:val="2"/>
          <w:numId w:val="30"/>
        </w:numPr>
      </w:pPr>
      <w:r w:rsidRPr="00351493">
        <w:t xml:space="preserve">1 voyant synthèse défaut : </w:t>
      </w:r>
    </w:p>
    <w:p w14:paraId="60CA46EC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BP test lampes + 1 BP réarmement</w:t>
      </w:r>
    </w:p>
    <w:p w14:paraId="4B0FB934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Les commutateur 3 positions pour chacun des équipements (Arrêt/Auto/Manu)</w:t>
      </w:r>
    </w:p>
    <w:p w14:paraId="3540E831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ensemble de borniers distincts en partie basse</w:t>
      </w:r>
    </w:p>
    <w:p w14:paraId="161873A6" w14:textId="77777777" w:rsidR="009571A7" w:rsidRDefault="009571A7" w:rsidP="006C545B">
      <w:pPr>
        <w:pStyle w:val="Paragraphedeliste"/>
        <w:numPr>
          <w:ilvl w:val="2"/>
          <w:numId w:val="30"/>
        </w:numPr>
      </w:pPr>
      <w:r w:rsidRPr="00035315">
        <w:t>1 emplacement pour intégration d’une RJ45 et d’un socle pour switch</w:t>
      </w:r>
    </w:p>
    <w:p w14:paraId="43196499" w14:textId="77777777" w:rsidR="009571A7" w:rsidRPr="00035315" w:rsidRDefault="009571A7" w:rsidP="006C545B">
      <w:pPr>
        <w:pStyle w:val="Paragraphedeliste"/>
        <w:numPr>
          <w:ilvl w:val="2"/>
          <w:numId w:val="30"/>
        </w:numPr>
      </w:pPr>
      <w:r>
        <w:t>1 switch</w:t>
      </w:r>
    </w:p>
    <w:p w14:paraId="40350B63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Le compteur d’énergie électrique</w:t>
      </w:r>
    </w:p>
    <w:p w14:paraId="577D4C11" w14:textId="77777777" w:rsidR="009571A7" w:rsidRDefault="009571A7" w:rsidP="006C545B">
      <w:pPr>
        <w:pStyle w:val="Paragraphedeliste"/>
        <w:numPr>
          <w:ilvl w:val="1"/>
          <w:numId w:val="30"/>
        </w:numPr>
      </w:pPr>
      <w:r w:rsidRPr="00035315">
        <w:rPr>
          <w:u w:val="single"/>
        </w:rPr>
        <w:t>Automatismes/Régulation</w:t>
      </w:r>
      <w:r>
        <w:t xml:space="preserve"> : </w:t>
      </w:r>
    </w:p>
    <w:p w14:paraId="7CDC1950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automate programmable industriel avec modules entrées/sorties à intégrer dans armoire</w:t>
      </w:r>
    </w:p>
    <w:p w14:paraId="22C41CE8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1 IHM en façade</w:t>
      </w:r>
    </w:p>
    <w:p w14:paraId="5895BA16" w14:textId="77777777" w:rsidR="009571A7" w:rsidRDefault="009571A7" w:rsidP="006C545B">
      <w:pPr>
        <w:pStyle w:val="Paragraphedeliste"/>
        <w:numPr>
          <w:ilvl w:val="2"/>
          <w:numId w:val="30"/>
        </w:numPr>
      </w:pPr>
      <w:r w:rsidRPr="00035315">
        <w:t>1 Module entrées/sorties communicant Modbus RS485/IP pour liaison GTC</w:t>
      </w:r>
      <w:r>
        <w:t xml:space="preserve"> des comptages</w:t>
      </w:r>
    </w:p>
    <w:p w14:paraId="0310B49D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Ensemble des capteurs et actionneurs nécessaires</w:t>
      </w:r>
    </w:p>
    <w:p w14:paraId="60C45AD0" w14:textId="77777777" w:rsidR="009571A7" w:rsidRDefault="009571A7" w:rsidP="006C545B">
      <w:pPr>
        <w:pStyle w:val="Paragraphedeliste"/>
        <w:numPr>
          <w:ilvl w:val="1"/>
          <w:numId w:val="30"/>
        </w:numPr>
      </w:pPr>
      <w:r w:rsidRPr="00134EBF">
        <w:rPr>
          <w:u w:val="single"/>
        </w:rPr>
        <w:t>Câblages/Raccordements</w:t>
      </w:r>
      <w:r>
        <w:t xml:space="preserve"> électriques :</w:t>
      </w:r>
    </w:p>
    <w:p w14:paraId="67DCD90B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Raccordements de l’alimentation laissée en attente par le lot CFO</w:t>
      </w:r>
    </w:p>
    <w:p w14:paraId="1E7F6206" w14:textId="77777777" w:rsidR="009571A7" w:rsidRDefault="009571A7" w:rsidP="006C545B">
      <w:pPr>
        <w:pStyle w:val="Paragraphedeliste"/>
        <w:numPr>
          <w:ilvl w:val="2"/>
          <w:numId w:val="30"/>
        </w:numPr>
      </w:pPr>
      <w:r>
        <w:t>Ensemble des câblages/raccordements des équipements/capteurs/actionneurs du local</w:t>
      </w:r>
    </w:p>
    <w:p w14:paraId="17E050A8" w14:textId="1527BDCB" w:rsidR="009571A7" w:rsidRDefault="009571A7" w:rsidP="006C545B">
      <w:pPr>
        <w:pStyle w:val="Paragraphedeliste"/>
        <w:numPr>
          <w:ilvl w:val="2"/>
          <w:numId w:val="30"/>
        </w:numPr>
      </w:pPr>
      <w:r>
        <w:t>Liaison équipotentielle</w:t>
      </w:r>
    </w:p>
    <w:p w14:paraId="30A8C680" w14:textId="77777777" w:rsidR="002E38B8" w:rsidRDefault="002E38B8" w:rsidP="002E38B8">
      <w:pPr>
        <w:pStyle w:val="Paragraphedeliste"/>
        <w:ind w:left="2367"/>
      </w:pPr>
    </w:p>
    <w:p w14:paraId="1B1E6310" w14:textId="4423C1AC" w:rsidR="002E38B8" w:rsidRDefault="002E38B8" w:rsidP="002E38B8">
      <w:pPr>
        <w:pStyle w:val="Paragraphedeliste"/>
        <w:numPr>
          <w:ilvl w:val="0"/>
          <w:numId w:val="30"/>
        </w:numPr>
        <w:rPr>
          <w:u w:val="single"/>
        </w:rPr>
      </w:pPr>
      <w:r w:rsidRPr="00090E88">
        <w:rPr>
          <w:u w:val="single"/>
        </w:rPr>
        <w:t>Mise en service boucle ED</w:t>
      </w:r>
      <w:r>
        <w:rPr>
          <w:u w:val="single"/>
        </w:rPr>
        <w:t xml:space="preserve">R : </w:t>
      </w:r>
    </w:p>
    <w:p w14:paraId="77CB1395" w14:textId="77777777" w:rsidR="002E38B8" w:rsidRPr="00090E88" w:rsidRDefault="002E38B8" w:rsidP="002E38B8">
      <w:pPr>
        <w:pStyle w:val="Paragraphedeliste"/>
        <w:numPr>
          <w:ilvl w:val="2"/>
          <w:numId w:val="30"/>
        </w:numPr>
      </w:pPr>
      <w:r w:rsidRPr="00090E88">
        <w:t>Mise sous pression</w:t>
      </w:r>
    </w:p>
    <w:p w14:paraId="44BB32DD" w14:textId="77777777" w:rsidR="002E38B8" w:rsidRDefault="002E38B8" w:rsidP="002E38B8">
      <w:pPr>
        <w:pStyle w:val="Paragraphedeliste"/>
        <w:numPr>
          <w:ilvl w:val="2"/>
          <w:numId w:val="30"/>
        </w:numPr>
      </w:pPr>
      <w:r>
        <w:t>Rinçage</w:t>
      </w:r>
    </w:p>
    <w:p w14:paraId="47FFE5B5" w14:textId="77777777" w:rsidR="002E38B8" w:rsidRDefault="002E38B8" w:rsidP="002E38B8">
      <w:pPr>
        <w:pStyle w:val="Paragraphedeliste"/>
        <w:numPr>
          <w:ilvl w:val="2"/>
          <w:numId w:val="30"/>
        </w:numPr>
      </w:pPr>
      <w:r>
        <w:t>Essais de fonctionnement aux points de puisage</w:t>
      </w:r>
    </w:p>
    <w:p w14:paraId="3F1C3921" w14:textId="77777777" w:rsidR="002E38B8" w:rsidRDefault="002E38B8" w:rsidP="002E38B8">
      <w:pPr>
        <w:pStyle w:val="Paragraphedeliste"/>
        <w:numPr>
          <w:ilvl w:val="2"/>
          <w:numId w:val="30"/>
        </w:numPr>
      </w:pPr>
      <w:r>
        <w:t>Analyses qualité d’eau par organisme agrée</w:t>
      </w:r>
    </w:p>
    <w:p w14:paraId="1382F3A8" w14:textId="7932D644" w:rsidR="009571A7" w:rsidRDefault="009571A7" w:rsidP="009571A7"/>
    <w:p w14:paraId="2E52E6AA" w14:textId="77777777" w:rsidR="00D71206" w:rsidRDefault="00D71206" w:rsidP="009571A7"/>
    <w:p w14:paraId="21CA3778" w14:textId="77777777" w:rsidR="009571A7" w:rsidRPr="003C6176" w:rsidRDefault="009571A7" w:rsidP="009571A7">
      <w:pPr>
        <w:ind w:left="567"/>
        <w:rPr>
          <w:b/>
          <w:u w:val="single"/>
        </w:rPr>
      </w:pPr>
      <w:r w:rsidRPr="003C6176">
        <w:rPr>
          <w:b/>
          <w:u w:val="single"/>
        </w:rPr>
        <w:lastRenderedPageBreak/>
        <w:t xml:space="preserve">Devra être joint avec l’offre de l’entreprise : </w:t>
      </w:r>
    </w:p>
    <w:p w14:paraId="46C1B5C5" w14:textId="77777777" w:rsidR="00D1659B" w:rsidRDefault="00D1659B" w:rsidP="00D1659B">
      <w:pPr>
        <w:pStyle w:val="Paragraphedeliste"/>
        <w:numPr>
          <w:ilvl w:val="0"/>
          <w:numId w:val="30"/>
        </w:numPr>
      </w:pPr>
      <w:r>
        <w:t>Planning prévisionnel des travaux</w:t>
      </w:r>
    </w:p>
    <w:p w14:paraId="4AB819B4" w14:textId="2EF17EC7" w:rsidR="00EE3811" w:rsidRDefault="00EE3811" w:rsidP="009571A7">
      <w:pPr>
        <w:pStyle w:val="Paragraphedeliste"/>
        <w:numPr>
          <w:ilvl w:val="0"/>
          <w:numId w:val="30"/>
        </w:numPr>
      </w:pPr>
      <w:r>
        <w:t>Fiches techniques des principaux équipements</w:t>
      </w:r>
    </w:p>
    <w:p w14:paraId="279CE761" w14:textId="77777777" w:rsidR="007E24B1" w:rsidRDefault="007E24B1" w:rsidP="007E24B1">
      <w:pPr>
        <w:pStyle w:val="Paragraphedeliste"/>
        <w:numPr>
          <w:ilvl w:val="0"/>
          <w:numId w:val="30"/>
        </w:numPr>
      </w:pPr>
      <w:r>
        <w:t>Une liste des capteurs/actionneurs prévisionnelle</w:t>
      </w:r>
    </w:p>
    <w:p w14:paraId="614CA6A7" w14:textId="6FB34056" w:rsidR="009571A7" w:rsidRDefault="009571A7" w:rsidP="009571A7">
      <w:pPr>
        <w:pStyle w:val="Paragraphedeliste"/>
        <w:numPr>
          <w:ilvl w:val="0"/>
          <w:numId w:val="30"/>
        </w:numPr>
      </w:pPr>
      <w:r>
        <w:t>Un s</w:t>
      </w:r>
      <w:r w:rsidRPr="004842BA">
        <w:t>chéma de principe</w:t>
      </w:r>
    </w:p>
    <w:p w14:paraId="54A24C54" w14:textId="77777777" w:rsidR="009571A7" w:rsidRDefault="009571A7" w:rsidP="009571A7">
      <w:pPr>
        <w:pStyle w:val="Paragraphedeliste"/>
        <w:numPr>
          <w:ilvl w:val="0"/>
          <w:numId w:val="30"/>
        </w:numPr>
      </w:pPr>
      <w:r>
        <w:t>Une analyse fonctionnelle sommaire</w:t>
      </w:r>
    </w:p>
    <w:p w14:paraId="71570F6D" w14:textId="77777777" w:rsidR="009571A7" w:rsidRDefault="009571A7" w:rsidP="009571A7">
      <w:pPr>
        <w:pStyle w:val="Paragraphedeliste"/>
        <w:numPr>
          <w:ilvl w:val="0"/>
          <w:numId w:val="30"/>
        </w:numPr>
      </w:pPr>
      <w:r>
        <w:t>Une liste de points prévisionnelle</w:t>
      </w:r>
    </w:p>
    <w:p w14:paraId="33F7AB6E" w14:textId="7E9DBDEB" w:rsidR="009571A7" w:rsidRDefault="009571A7" w:rsidP="009571A7">
      <w:pPr>
        <w:pStyle w:val="Paragraphedeliste"/>
        <w:numPr>
          <w:ilvl w:val="0"/>
          <w:numId w:val="30"/>
        </w:numPr>
      </w:pPr>
      <w:r>
        <w:t>Une architecture réseau GTC</w:t>
      </w:r>
    </w:p>
    <w:p w14:paraId="048BE872" w14:textId="39B89C8F" w:rsidR="00282286" w:rsidRDefault="00282286" w:rsidP="00282286"/>
    <w:p w14:paraId="7A5AFA4E" w14:textId="116644DB" w:rsidR="00282286" w:rsidRDefault="00282286" w:rsidP="00282286"/>
    <w:p w14:paraId="1B6C378A" w14:textId="59EAC57E" w:rsidR="00282286" w:rsidRDefault="00282286" w:rsidP="00282286"/>
    <w:p w14:paraId="1EA7681D" w14:textId="2FF530CC" w:rsidR="00282286" w:rsidRDefault="00282286" w:rsidP="00282286"/>
    <w:p w14:paraId="6C5DC5C4" w14:textId="760EC13E" w:rsidR="00282286" w:rsidRDefault="00282286" w:rsidP="00282286"/>
    <w:p w14:paraId="2F184D47" w14:textId="29B88062" w:rsidR="00282286" w:rsidRDefault="00282286" w:rsidP="00282286"/>
    <w:p w14:paraId="2621F463" w14:textId="7A212AB9" w:rsidR="00282286" w:rsidRDefault="00282286" w:rsidP="00282286"/>
    <w:p w14:paraId="6570E501" w14:textId="02744E9D" w:rsidR="00282286" w:rsidRDefault="00282286" w:rsidP="00282286"/>
    <w:p w14:paraId="42F88D24" w14:textId="295EE764" w:rsidR="00282286" w:rsidRDefault="00282286" w:rsidP="00282286"/>
    <w:p w14:paraId="38DFBF38" w14:textId="3611CAE6" w:rsidR="00282286" w:rsidRDefault="00282286" w:rsidP="00282286"/>
    <w:p w14:paraId="63A1AB86" w14:textId="18399E6E" w:rsidR="00282286" w:rsidRDefault="00282286" w:rsidP="00282286"/>
    <w:p w14:paraId="757F90B7" w14:textId="0AE807B0" w:rsidR="00282286" w:rsidRDefault="00282286" w:rsidP="00282286"/>
    <w:p w14:paraId="027BAAB5" w14:textId="12AE6B41" w:rsidR="00282286" w:rsidRDefault="00282286" w:rsidP="00282286"/>
    <w:p w14:paraId="48555569" w14:textId="5B15B176" w:rsidR="00282286" w:rsidRDefault="00282286" w:rsidP="00282286"/>
    <w:p w14:paraId="6A45ECDB" w14:textId="61F2FF77" w:rsidR="00282286" w:rsidRDefault="00282286" w:rsidP="00282286"/>
    <w:p w14:paraId="423F657A" w14:textId="32C7EAB6" w:rsidR="00282286" w:rsidRDefault="00282286" w:rsidP="00282286"/>
    <w:p w14:paraId="3A8425A1" w14:textId="11273925" w:rsidR="00282286" w:rsidRDefault="00282286" w:rsidP="00282286"/>
    <w:p w14:paraId="28C80946" w14:textId="0765418E" w:rsidR="00282286" w:rsidRDefault="00282286" w:rsidP="00282286"/>
    <w:p w14:paraId="5290961D" w14:textId="344CECAB" w:rsidR="00282286" w:rsidRDefault="00282286" w:rsidP="00282286"/>
    <w:p w14:paraId="06202DF2" w14:textId="4D7F4F55" w:rsidR="00282286" w:rsidRDefault="00282286" w:rsidP="00282286"/>
    <w:p w14:paraId="28135A5B" w14:textId="3F72BC94" w:rsidR="00282286" w:rsidRDefault="00282286" w:rsidP="00282286"/>
    <w:p w14:paraId="2FB96165" w14:textId="1538E6FE" w:rsidR="00282286" w:rsidRDefault="00282286" w:rsidP="00282286"/>
    <w:p w14:paraId="43025C8A" w14:textId="05AD43E4" w:rsidR="00282286" w:rsidRDefault="00282286" w:rsidP="00282286"/>
    <w:p w14:paraId="63122378" w14:textId="2A2A92B1" w:rsidR="00282286" w:rsidRDefault="00282286" w:rsidP="00282286"/>
    <w:p w14:paraId="3E4A5250" w14:textId="6AFD8912" w:rsidR="00282286" w:rsidRDefault="00282286" w:rsidP="00282286"/>
    <w:p w14:paraId="1B806FA7" w14:textId="775E4F66" w:rsidR="00282286" w:rsidRDefault="00282286" w:rsidP="00282286"/>
    <w:p w14:paraId="7818EA1F" w14:textId="77777777" w:rsidR="00282286" w:rsidRDefault="00282286" w:rsidP="00282286"/>
    <w:p w14:paraId="1FD0698C" w14:textId="2B2DC87D" w:rsidR="00250A28" w:rsidRPr="00250A28" w:rsidRDefault="00250A28" w:rsidP="004F3B0D">
      <w:pPr>
        <w:ind w:left="567"/>
        <w:rPr>
          <w:b/>
          <w:u w:val="single"/>
        </w:rPr>
      </w:pPr>
      <w:r w:rsidRPr="00250A28">
        <w:rPr>
          <w:b/>
          <w:u w:val="single"/>
        </w:rPr>
        <w:lastRenderedPageBreak/>
        <w:t>Schéma de principe</w:t>
      </w:r>
      <w:r>
        <w:rPr>
          <w:b/>
          <w:u w:val="single"/>
        </w:rPr>
        <w:t xml:space="preserve"> : </w:t>
      </w:r>
    </w:p>
    <w:p w14:paraId="1E0D1B1D" w14:textId="0437B630" w:rsidR="00250A28" w:rsidRDefault="00250A28" w:rsidP="004F3B0D">
      <w:pPr>
        <w:ind w:left="567"/>
      </w:pPr>
    </w:p>
    <w:p w14:paraId="53AE657B" w14:textId="7D705781" w:rsidR="004F3B0D" w:rsidRDefault="00250A28" w:rsidP="004F3B0D">
      <w:pPr>
        <w:ind w:left="56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0A28">
        <w:rPr>
          <w:noProof/>
        </w:rPr>
        <w:drawing>
          <wp:inline distT="0" distB="0" distL="0" distR="0" wp14:anchorId="4CF35EDD" wp14:editId="4E7D5DE9">
            <wp:extent cx="8025817" cy="4868757"/>
            <wp:effectExtent l="0" t="254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103819" cy="491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3B0D" w:rsidSect="007A3E0C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-2127" w:right="851" w:bottom="-851" w:left="340" w:header="284" w:footer="0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33B6C" w14:textId="77777777" w:rsidR="00427655" w:rsidRDefault="00427655" w:rsidP="00F44F3A">
      <w:r>
        <w:separator/>
      </w:r>
    </w:p>
    <w:p w14:paraId="61BB931F" w14:textId="77777777" w:rsidR="00427655" w:rsidRDefault="00427655"/>
  </w:endnote>
  <w:endnote w:type="continuationSeparator" w:id="0">
    <w:p w14:paraId="71DBF988" w14:textId="77777777" w:rsidR="00427655" w:rsidRDefault="00427655" w:rsidP="00F44F3A">
      <w:r>
        <w:continuationSeparator/>
      </w:r>
    </w:p>
    <w:p w14:paraId="1F00CE85" w14:textId="77777777" w:rsidR="00427655" w:rsidRDefault="00427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943F5" w14:textId="77777777" w:rsidR="00CE67DB" w:rsidRDefault="00ED574F" w:rsidP="00ED574F">
    <w:pPr>
      <w:pStyle w:val="Pieddepagecopyright"/>
      <w:rPr>
        <w:sz w:val="12"/>
      </w:rPr>
    </w:pPr>
    <w:r w:rsidRPr="002F2EBF">
      <w:t>Document propriété du CEA – Reproduction et diffusion externes au CEA soumises à l’autorisation de l’émetteur</w:t>
    </w:r>
  </w:p>
  <w:p w14:paraId="5B2EF4E9" w14:textId="77777777" w:rsidR="00211CC2" w:rsidRDefault="00211C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BB388" w14:textId="77777777" w:rsidR="00427655" w:rsidRDefault="00427655" w:rsidP="00F44F3A">
      <w:r>
        <w:separator/>
      </w:r>
    </w:p>
    <w:p w14:paraId="0B7351AF" w14:textId="77777777" w:rsidR="00427655" w:rsidRDefault="00427655"/>
  </w:footnote>
  <w:footnote w:type="continuationSeparator" w:id="0">
    <w:p w14:paraId="4FE928AF" w14:textId="77777777" w:rsidR="00427655" w:rsidRDefault="00427655" w:rsidP="00F44F3A">
      <w:r>
        <w:continuationSeparator/>
      </w:r>
    </w:p>
    <w:p w14:paraId="3ECAB27E" w14:textId="77777777" w:rsidR="00427655" w:rsidRDefault="00427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04" w:type="dxa"/>
      <w:tblInd w:w="34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6"/>
      <w:gridCol w:w="6608"/>
      <w:gridCol w:w="2050"/>
    </w:tblGrid>
    <w:tr w:rsidR="009C7E4D" w14:paraId="276F9918" w14:textId="77777777" w:rsidTr="00317C22">
      <w:trPr>
        <w:cantSplit/>
        <w:trHeight w:val="926"/>
      </w:trPr>
      <w:tc>
        <w:tcPr>
          <w:tcW w:w="1846" w:type="dxa"/>
          <w:vMerge w:val="restart"/>
          <w:vAlign w:val="center"/>
        </w:tcPr>
        <w:p w14:paraId="4B07738B" w14:textId="77777777" w:rsidR="009C7E4D" w:rsidRDefault="009C7E4D" w:rsidP="009A05EC">
          <w:pPr>
            <w:pStyle w:val="PGtableautitre"/>
          </w:pPr>
          <w:r>
            <w:rPr>
              <w:noProof/>
            </w:rPr>
            <w:drawing>
              <wp:inline distT="0" distB="0" distL="0" distR="0" wp14:anchorId="6175D78F" wp14:editId="00DB803D">
                <wp:extent cx="962025" cy="809625"/>
                <wp:effectExtent l="0" t="0" r="9525" b="9525"/>
                <wp:docPr id="2" name="Image 2" descr="CEA_logo_quadri-sur-fond-rouge_100  20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 descr="CEA_logo_quadri-sur-fond-rouge_100  20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8" w:type="dxa"/>
          <w:gridSpan w:val="2"/>
          <w:vAlign w:val="center"/>
        </w:tcPr>
        <w:p w14:paraId="31511705" w14:textId="77777777" w:rsidR="009C7E4D" w:rsidRPr="005B2219" w:rsidRDefault="009C7E4D" w:rsidP="009A05EC">
          <w:pPr>
            <w:pStyle w:val="En-tteTitre"/>
            <w:rPr>
              <w:sz w:val="28"/>
              <w:szCs w:val="28"/>
            </w:rPr>
          </w:pPr>
          <w:r w:rsidRPr="005B2219">
            <w:rPr>
              <w:sz w:val="28"/>
              <w:szCs w:val="28"/>
            </w:rPr>
            <w:t>Compte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-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rendu de réunion</w:t>
          </w:r>
        </w:p>
      </w:tc>
    </w:tr>
    <w:tr w:rsidR="0082326F" w14:paraId="6E9514EF" w14:textId="77777777" w:rsidTr="00371F6F">
      <w:trPr>
        <w:cantSplit/>
        <w:trHeight w:val="669"/>
      </w:trPr>
      <w:tc>
        <w:tcPr>
          <w:tcW w:w="1846" w:type="dxa"/>
          <w:vMerge/>
        </w:tcPr>
        <w:p w14:paraId="33645E07" w14:textId="77777777" w:rsidR="0082326F" w:rsidRDefault="0082326F" w:rsidP="009A05EC">
          <w:pPr>
            <w:spacing w:before="0" w:after="0"/>
            <w:rPr>
              <w:sz w:val="18"/>
            </w:rPr>
          </w:pPr>
        </w:p>
      </w:tc>
      <w:tc>
        <w:tcPr>
          <w:tcW w:w="6608" w:type="dxa"/>
          <w:vAlign w:val="center"/>
        </w:tcPr>
        <w:p w14:paraId="583484F8" w14:textId="77777777" w:rsidR="0082326F" w:rsidRPr="0082326F" w:rsidRDefault="00C90D91" w:rsidP="00FF276F">
          <w:pPr>
            <w:pStyle w:val="PGtableautitre"/>
            <w:spacing w:line="240" w:lineRule="auto"/>
            <w:rPr>
              <w:b w:val="0"/>
              <w:lang w:val="en-US"/>
            </w:rPr>
          </w:pPr>
          <w:r>
            <w:rPr>
              <w:b w:val="0"/>
              <w:lang w:val="en-US"/>
            </w:rPr>
            <w:t>CEA/DEN/MAR/DPAD/</w:t>
          </w:r>
          <w:r w:rsidR="00FF276F">
            <w:rPr>
              <w:b w:val="0"/>
              <w:lang w:val="en-US"/>
            </w:rPr>
            <w:t xml:space="preserve">CP2A </w:t>
          </w:r>
          <w:r>
            <w:rPr>
              <w:b w:val="0"/>
              <w:lang w:val="en-US"/>
            </w:rPr>
            <w:t>-</w:t>
          </w:r>
          <w:r w:rsidR="0082326F" w:rsidRPr="0082326F">
            <w:rPr>
              <w:b w:val="0"/>
              <w:lang w:val="en-US"/>
            </w:rPr>
            <w:t xml:space="preserve"> DO-XXX</w:t>
          </w:r>
        </w:p>
      </w:tc>
      <w:tc>
        <w:tcPr>
          <w:tcW w:w="2050" w:type="dxa"/>
          <w:vAlign w:val="center"/>
        </w:tcPr>
        <w:p w14:paraId="0B03058C" w14:textId="6BD19FEA" w:rsidR="0082326F" w:rsidRPr="001E2C88" w:rsidRDefault="0082326F" w:rsidP="009A05EC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D631EE">
            <w:rPr>
              <w:rStyle w:val="Numrodepage"/>
              <w:b/>
              <w:noProof/>
            </w:rPr>
            <w:t>2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F0602C">
            <w:rPr>
              <w:rStyle w:val="Numrodepage"/>
              <w:b/>
              <w:bCs/>
              <w:noProof/>
            </w:rPr>
            <w:t>2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9C7E4D" w14:paraId="3CF4C108" w14:textId="77777777" w:rsidTr="00317C22">
      <w:trPr>
        <w:cantSplit/>
        <w:trHeight w:hRule="exact" w:val="13978"/>
      </w:trPr>
      <w:tc>
        <w:tcPr>
          <w:tcW w:w="10504" w:type="dxa"/>
          <w:gridSpan w:val="3"/>
          <w:tcBorders>
            <w:bottom w:val="single" w:sz="6" w:space="0" w:color="808080"/>
          </w:tcBorders>
        </w:tcPr>
        <w:p w14:paraId="304306EE" w14:textId="77777777" w:rsidR="009C7E4D" w:rsidRPr="00A6570D" w:rsidRDefault="009C7E4D" w:rsidP="00F96C57">
          <w:pPr>
            <w:tabs>
              <w:tab w:val="left" w:pos="511"/>
              <w:tab w:val="left" w:pos="3054"/>
            </w:tabs>
            <w:ind w:left="511"/>
          </w:pPr>
        </w:p>
      </w:tc>
    </w:tr>
  </w:tbl>
  <w:p w14:paraId="6043D196" w14:textId="77777777" w:rsidR="009C7E4D" w:rsidRDefault="009C7E4D">
    <w:pPr>
      <w:pStyle w:val="En-tte"/>
    </w:pPr>
  </w:p>
  <w:p w14:paraId="292D71D4" w14:textId="77777777" w:rsidR="00211CC2" w:rsidRDefault="00211C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5" w:type="dxa"/>
      <w:jc w:val="center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54"/>
      <w:gridCol w:w="6248"/>
      <w:gridCol w:w="2003"/>
    </w:tblGrid>
    <w:tr w:rsidR="00C444ED" w14:paraId="7F1A489F" w14:textId="77777777" w:rsidTr="00D631EE">
      <w:trPr>
        <w:cantSplit/>
        <w:trHeight w:val="945"/>
        <w:jc w:val="center"/>
      </w:trPr>
      <w:tc>
        <w:tcPr>
          <w:tcW w:w="2354" w:type="dxa"/>
          <w:vMerge w:val="restart"/>
          <w:vAlign w:val="center"/>
        </w:tcPr>
        <w:p w14:paraId="68E6F038" w14:textId="77777777" w:rsidR="00C444ED" w:rsidRDefault="00CF0299" w:rsidP="002C14EF">
          <w:pPr>
            <w:pStyle w:val="PGtableautitre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1796271" wp14:editId="28C232A3">
                <wp:simplePos x="0" y="0"/>
                <wp:positionH relativeFrom="column">
                  <wp:posOffset>228600</wp:posOffset>
                </wp:positionH>
                <wp:positionV relativeFrom="page">
                  <wp:posOffset>-29845</wp:posOffset>
                </wp:positionV>
                <wp:extent cx="962025" cy="785495"/>
                <wp:effectExtent l="0" t="0" r="9525" b="0"/>
                <wp:wrapNone/>
                <wp:docPr id="4" name="Image 4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251" w:type="dxa"/>
          <w:gridSpan w:val="2"/>
          <w:vAlign w:val="center"/>
        </w:tcPr>
        <w:p w14:paraId="0948CF63" w14:textId="37D43C84" w:rsidR="00C444ED" w:rsidRPr="007062D3" w:rsidRDefault="004F3B0D" w:rsidP="004F3B0D">
          <w:pPr>
            <w:pStyle w:val="En-tteTitre"/>
            <w:rPr>
              <w:sz w:val="32"/>
            </w:rPr>
          </w:pPr>
          <w:r>
            <w:rPr>
              <w:sz w:val="20"/>
            </w:rPr>
            <w:t>SCENARIO 1</w:t>
          </w:r>
        </w:p>
      </w:tc>
    </w:tr>
    <w:tr w:rsidR="00D631EE" w14:paraId="0D6DD724" w14:textId="77777777" w:rsidTr="00721EF1">
      <w:trPr>
        <w:cantSplit/>
        <w:trHeight w:val="560"/>
        <w:jc w:val="center"/>
      </w:trPr>
      <w:tc>
        <w:tcPr>
          <w:tcW w:w="2354" w:type="dxa"/>
          <w:vMerge/>
        </w:tcPr>
        <w:p w14:paraId="7FCAE306" w14:textId="77777777" w:rsidR="00D631EE" w:rsidRDefault="00D631EE" w:rsidP="002C14EF">
          <w:pPr>
            <w:spacing w:before="0" w:after="0"/>
            <w:rPr>
              <w:sz w:val="18"/>
            </w:rPr>
          </w:pPr>
        </w:p>
      </w:tc>
      <w:tc>
        <w:tcPr>
          <w:tcW w:w="6248" w:type="dxa"/>
          <w:vAlign w:val="center"/>
        </w:tcPr>
        <w:p w14:paraId="3382A277" w14:textId="49F2FA64" w:rsidR="00D631EE" w:rsidRPr="008B04B5" w:rsidRDefault="004F3B0D" w:rsidP="004F3B0D">
          <w:pPr>
            <w:pStyle w:val="PGtableautitre"/>
            <w:rPr>
              <w:b w:val="0"/>
            </w:rPr>
          </w:pPr>
          <w:r>
            <w:rPr>
              <w:b w:val="0"/>
            </w:rPr>
            <w:t>Création d’une production d’eau désionisée</w:t>
          </w:r>
        </w:p>
      </w:tc>
      <w:tc>
        <w:tcPr>
          <w:tcW w:w="2003" w:type="dxa"/>
          <w:vAlign w:val="center"/>
        </w:tcPr>
        <w:p w14:paraId="52296E9C" w14:textId="1D0C429E" w:rsidR="00D631EE" w:rsidRPr="001E2C88" w:rsidRDefault="00D631EE" w:rsidP="001E2C88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F14878">
            <w:rPr>
              <w:rStyle w:val="Numrodepage"/>
              <w:b/>
              <w:noProof/>
            </w:rPr>
            <w:t>7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F14878">
            <w:rPr>
              <w:rStyle w:val="Numrodepage"/>
              <w:b/>
              <w:bCs/>
              <w:noProof/>
            </w:rPr>
            <w:t>7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E40574" w14:paraId="7CC5DF96" w14:textId="77777777" w:rsidTr="00D631EE">
      <w:trPr>
        <w:cantSplit/>
        <w:trHeight w:hRule="exact" w:val="14105"/>
        <w:jc w:val="center"/>
      </w:trPr>
      <w:tc>
        <w:tcPr>
          <w:tcW w:w="10605" w:type="dxa"/>
          <w:gridSpan w:val="3"/>
          <w:tcBorders>
            <w:bottom w:val="single" w:sz="6" w:space="0" w:color="808080"/>
          </w:tcBorders>
        </w:tcPr>
        <w:p w14:paraId="4D3C8B1E" w14:textId="77777777" w:rsidR="00E40574" w:rsidRPr="00A6570D" w:rsidRDefault="00E40574" w:rsidP="002C14EF">
          <w:pPr>
            <w:tabs>
              <w:tab w:val="left" w:pos="3054"/>
            </w:tabs>
          </w:pPr>
        </w:p>
      </w:tc>
    </w:tr>
  </w:tbl>
  <w:p w14:paraId="2FD7CC15" w14:textId="77777777" w:rsidR="00CE67DB" w:rsidRDefault="00CE67DB">
    <w:pPr>
      <w:pStyle w:val="En-tte"/>
    </w:pPr>
  </w:p>
  <w:p w14:paraId="635DF4C9" w14:textId="77777777" w:rsidR="00211CC2" w:rsidRDefault="00211C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1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93"/>
      <w:gridCol w:w="6252"/>
      <w:gridCol w:w="2566"/>
    </w:tblGrid>
    <w:tr w:rsidR="0082326F" w14:paraId="5815B63B" w14:textId="77777777" w:rsidTr="005D5B25">
      <w:trPr>
        <w:cantSplit/>
        <w:trHeight w:val="937"/>
        <w:jc w:val="center"/>
      </w:trPr>
      <w:tc>
        <w:tcPr>
          <w:tcW w:w="1893" w:type="dxa"/>
          <w:vMerge w:val="restart"/>
          <w:vAlign w:val="center"/>
        </w:tcPr>
        <w:p w14:paraId="4159340F" w14:textId="77777777" w:rsidR="0082326F" w:rsidRDefault="00BF281E" w:rsidP="00F55CAE">
          <w:pPr>
            <w:pStyle w:val="PGtableautitre"/>
            <w:tabs>
              <w:tab w:val="clear" w:pos="1133"/>
              <w:tab w:val="left" w:pos="598"/>
            </w:tabs>
            <w:ind w:left="-253"/>
          </w:pPr>
          <w:r>
            <w:rPr>
              <w:noProof/>
            </w:rPr>
            <w:drawing>
              <wp:anchor distT="0" distB="0" distL="114300" distR="114300" simplePos="0" relativeHeight="251665920" behindDoc="1" locked="0" layoutInCell="1" allowOverlap="1" wp14:anchorId="5A9A2C36" wp14:editId="07777777">
                <wp:simplePos x="0" y="0"/>
                <wp:positionH relativeFrom="column">
                  <wp:posOffset>90805</wp:posOffset>
                </wp:positionH>
                <wp:positionV relativeFrom="page">
                  <wp:posOffset>54610</wp:posOffset>
                </wp:positionV>
                <wp:extent cx="962025" cy="785495"/>
                <wp:effectExtent l="0" t="0" r="9525" b="0"/>
                <wp:wrapNone/>
                <wp:docPr id="5" name="Image 5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51" w:type="dxa"/>
          <w:vMerge w:val="restart"/>
          <w:vAlign w:val="center"/>
        </w:tcPr>
        <w:p w14:paraId="6BCC29E1" w14:textId="66219F23" w:rsidR="0082326F" w:rsidRDefault="007436CB" w:rsidP="007436CB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SCENARIO</w:t>
          </w:r>
          <w:r w:rsidR="00F158BE">
            <w:rPr>
              <w:b/>
              <w:sz w:val="32"/>
              <w:szCs w:val="32"/>
            </w:rPr>
            <w:t xml:space="preserve"> </w:t>
          </w:r>
          <w:r w:rsidR="00740196">
            <w:rPr>
              <w:b/>
              <w:sz w:val="32"/>
              <w:szCs w:val="32"/>
            </w:rPr>
            <w:t>2</w:t>
          </w:r>
        </w:p>
        <w:p w14:paraId="17D36B13" w14:textId="2D30DF3B" w:rsidR="009E2401" w:rsidRPr="009E2401" w:rsidRDefault="004F3B0D" w:rsidP="00740196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Création d’une production d’eau </w:t>
          </w:r>
          <w:r w:rsidR="00740196">
            <w:rPr>
              <w:b/>
              <w:sz w:val="32"/>
              <w:szCs w:val="32"/>
            </w:rPr>
            <w:t>de refroidissement process</w:t>
          </w:r>
        </w:p>
      </w:tc>
      <w:tc>
        <w:tcPr>
          <w:tcW w:w="2566" w:type="dxa"/>
          <w:vAlign w:val="center"/>
        </w:tcPr>
        <w:p w14:paraId="1966A3B2" w14:textId="70427FB0" w:rsidR="0082326F" w:rsidRPr="00C90D91" w:rsidRDefault="004F3B0D" w:rsidP="004F3B0D">
          <w:pPr>
            <w:spacing w:before="0" w:after="0"/>
            <w:ind w:right="235"/>
            <w:jc w:val="center"/>
            <w:rPr>
              <w:szCs w:val="18"/>
            </w:rPr>
          </w:pPr>
          <w:r>
            <w:rPr>
              <w:b/>
            </w:rPr>
            <w:t>18</w:t>
          </w:r>
          <w:r w:rsidR="005D5B25" w:rsidRPr="005D5B25">
            <w:rPr>
              <w:b/>
            </w:rPr>
            <w:t>/0</w:t>
          </w:r>
          <w:r>
            <w:rPr>
              <w:b/>
            </w:rPr>
            <w:t>3</w:t>
          </w:r>
          <w:r w:rsidR="005D5B25" w:rsidRPr="005D5B25">
            <w:rPr>
              <w:b/>
            </w:rPr>
            <w:t>/202</w:t>
          </w:r>
          <w:r>
            <w:rPr>
              <w:b/>
            </w:rPr>
            <w:t>4</w:t>
          </w:r>
        </w:p>
      </w:tc>
    </w:tr>
    <w:tr w:rsidR="0082326F" w14:paraId="4DBFD911" w14:textId="77777777" w:rsidTr="005D5B25">
      <w:trPr>
        <w:cantSplit/>
        <w:trHeight w:val="629"/>
        <w:jc w:val="center"/>
      </w:trPr>
      <w:tc>
        <w:tcPr>
          <w:tcW w:w="1893" w:type="dxa"/>
          <w:vMerge/>
        </w:tcPr>
        <w:p w14:paraId="3EC66E6D" w14:textId="77777777" w:rsidR="0082326F" w:rsidRDefault="0082326F" w:rsidP="00DF078C">
          <w:pPr>
            <w:spacing w:before="0" w:after="0"/>
            <w:rPr>
              <w:sz w:val="18"/>
            </w:rPr>
          </w:pPr>
        </w:p>
      </w:tc>
      <w:tc>
        <w:tcPr>
          <w:tcW w:w="6251" w:type="dxa"/>
          <w:vMerge/>
          <w:vAlign w:val="center"/>
        </w:tcPr>
        <w:p w14:paraId="6E87DD7E" w14:textId="77777777" w:rsidR="0082326F" w:rsidRPr="00953B05" w:rsidRDefault="0082326F" w:rsidP="005B2219">
          <w:pPr>
            <w:pStyle w:val="PGtableautitre"/>
            <w:spacing w:line="240" w:lineRule="auto"/>
            <w:rPr>
              <w:b w:val="0"/>
            </w:rPr>
          </w:pPr>
        </w:p>
      </w:tc>
      <w:tc>
        <w:tcPr>
          <w:tcW w:w="2566" w:type="dxa"/>
          <w:shd w:val="clear" w:color="auto" w:fill="auto"/>
          <w:vAlign w:val="center"/>
        </w:tcPr>
        <w:p w14:paraId="2D5E073C" w14:textId="0709F389" w:rsidR="0082326F" w:rsidRPr="001E2C88" w:rsidRDefault="0082326F" w:rsidP="0082326F">
          <w:pPr>
            <w:spacing w:before="0" w:after="0"/>
            <w:ind w:right="235"/>
            <w:jc w:val="cente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F14878">
            <w:rPr>
              <w:rStyle w:val="Numrodepage"/>
              <w:b/>
              <w:noProof/>
            </w:rPr>
            <w:t>1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F14878">
            <w:rPr>
              <w:rStyle w:val="Numrodepage"/>
              <w:b/>
              <w:bCs/>
              <w:noProof/>
            </w:rPr>
            <w:t>7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</w:tbl>
  <w:tbl>
    <w:tblPr>
      <w:tblpPr w:leftFromText="141" w:rightFromText="141" w:vertAnchor="text" w:horzAnchor="margin" w:tblpX="710" w:tblpY="9192"/>
      <w:tblW w:w="83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67"/>
      <w:gridCol w:w="284"/>
      <w:gridCol w:w="3914"/>
    </w:tblGrid>
    <w:tr w:rsidR="00EB56C4" w14:paraId="6D397F90" w14:textId="77777777" w:rsidTr="009E2401">
      <w:trPr>
        <w:trHeight w:val="284"/>
      </w:trPr>
      <w:tc>
        <w:tcPr>
          <w:tcW w:w="4167" w:type="dxa"/>
          <w:tcBorders>
            <w:top w:val="nil"/>
            <w:left w:val="nil"/>
            <w:bottom w:val="nil"/>
            <w:right w:val="nil"/>
          </w:tcBorders>
        </w:tcPr>
        <w:p w14:paraId="10A4289E" w14:textId="77777777" w:rsidR="00EB56C4" w:rsidRDefault="00EB56C4" w:rsidP="009E2401">
          <w:pPr>
            <w:spacing w:before="0" w:after="0" w:line="240" w:lineRule="auto"/>
            <w:jc w:val="left"/>
            <w:rPr>
              <w:color w:val="666666"/>
              <w:sz w:val="15"/>
            </w:rPr>
          </w:pP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14:paraId="2D27A30D" w14:textId="77777777" w:rsidR="00EB56C4" w:rsidRDefault="00EB56C4" w:rsidP="00285174">
          <w:pPr>
            <w:spacing w:line="240" w:lineRule="auto"/>
            <w:rPr>
              <w:sz w:val="22"/>
              <w:szCs w:val="24"/>
            </w:rPr>
          </w:pPr>
        </w:p>
      </w:tc>
      <w:tc>
        <w:tcPr>
          <w:tcW w:w="3914" w:type="dxa"/>
          <w:tcBorders>
            <w:top w:val="nil"/>
            <w:left w:val="nil"/>
            <w:bottom w:val="nil"/>
            <w:right w:val="nil"/>
          </w:tcBorders>
        </w:tcPr>
        <w:p w14:paraId="7420FEA6" w14:textId="77777777" w:rsidR="00EB56C4" w:rsidRDefault="00EB56C4" w:rsidP="00285174">
          <w:pPr>
            <w:spacing w:line="220" w:lineRule="exact"/>
            <w:rPr>
              <w:rFonts w:cs="Arial"/>
              <w:color w:val="76923C"/>
              <w:sz w:val="15"/>
            </w:rPr>
          </w:pPr>
        </w:p>
      </w:tc>
    </w:tr>
  </w:tbl>
  <w:p w14:paraId="0D8D9F33" w14:textId="77777777" w:rsidR="00211CC2" w:rsidRDefault="00211C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73E202C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BE06BE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AA528CC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6CB27B0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E15389"/>
    <w:multiLevelType w:val="hybridMultilevel"/>
    <w:tmpl w:val="F6F6D518"/>
    <w:lvl w:ilvl="0" w:tplc="19E254F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86823F7"/>
    <w:multiLevelType w:val="singleLevel"/>
    <w:tmpl w:val="2CC4D3D2"/>
    <w:lvl w:ilvl="0">
      <w:numFmt w:val="bullet"/>
      <w:pStyle w:val="Puce4"/>
      <w:lvlText w:val="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0A4238D2"/>
    <w:multiLevelType w:val="multilevel"/>
    <w:tmpl w:val="EAD8F24E"/>
    <w:styleLink w:val="Titrenum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0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9062500"/>
    <w:multiLevelType w:val="hybridMultilevel"/>
    <w:tmpl w:val="411E9B04"/>
    <w:lvl w:ilvl="0" w:tplc="040C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1A7A7CAC"/>
    <w:multiLevelType w:val="hybridMultilevel"/>
    <w:tmpl w:val="43C08444"/>
    <w:lvl w:ilvl="0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1D1D0B78"/>
    <w:multiLevelType w:val="hybridMultilevel"/>
    <w:tmpl w:val="734A402C"/>
    <w:lvl w:ilvl="0" w:tplc="4A4CBD32">
      <w:start w:val="1"/>
      <w:numFmt w:val="bullet"/>
      <w:lvlText w:val="−"/>
      <w:lvlJc w:val="left"/>
      <w:pPr>
        <w:ind w:left="1069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EAE25BD"/>
    <w:multiLevelType w:val="hybridMultilevel"/>
    <w:tmpl w:val="05526566"/>
    <w:lvl w:ilvl="0" w:tplc="04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EFE3477"/>
    <w:multiLevelType w:val="singleLevel"/>
    <w:tmpl w:val="D1AC6FB4"/>
    <w:lvl w:ilvl="0">
      <w:start w:val="1"/>
      <w:numFmt w:val="bullet"/>
      <w:pStyle w:val="Puce1"/>
      <w:lvlText w:val=""/>
      <w:lvlJc w:val="left"/>
      <w:pPr>
        <w:ind w:left="644" w:hanging="360"/>
      </w:pPr>
      <w:rPr>
        <w:rFonts w:ascii="Symbol" w:hAnsi="Symbol" w:hint="default"/>
      </w:rPr>
    </w:lvl>
  </w:abstractNum>
  <w:abstractNum w:abstractNumId="12" w15:restartNumberingAfterBreak="0">
    <w:nsid w:val="20646763"/>
    <w:multiLevelType w:val="hybridMultilevel"/>
    <w:tmpl w:val="05364660"/>
    <w:lvl w:ilvl="0" w:tplc="5C78ED46">
      <w:start w:val="1"/>
      <w:numFmt w:val="decimal"/>
      <w:pStyle w:val="DocumentApplicableDA"/>
      <w:lvlText w:val="[DA-%1]"/>
      <w:lvlJc w:val="left"/>
      <w:pPr>
        <w:ind w:left="1637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20D0E48"/>
    <w:multiLevelType w:val="hybridMultilevel"/>
    <w:tmpl w:val="34FC0B2C"/>
    <w:lvl w:ilvl="0" w:tplc="13C82528">
      <w:numFmt w:val="bullet"/>
      <w:lvlText w:val="-"/>
      <w:lvlJc w:val="left"/>
      <w:pPr>
        <w:ind w:left="155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C47ECE"/>
    <w:multiLevelType w:val="multilevel"/>
    <w:tmpl w:val="B8DEA366"/>
    <w:styleLink w:val="Tableaulgendenum"/>
    <w:lvl w:ilvl="0">
      <w:start w:val="1"/>
      <w:numFmt w:val="decimal"/>
      <w:pStyle w:val="Tableaulgende"/>
      <w:suff w:val="nothing"/>
      <w:lvlText w:val="Tableau %1"/>
      <w:lvlJc w:val="left"/>
      <w:pPr>
        <w:ind w:left="-32767" w:firstLine="327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2F307C2"/>
    <w:multiLevelType w:val="hybridMultilevel"/>
    <w:tmpl w:val="85BCE120"/>
    <w:lvl w:ilvl="0" w:tplc="040C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DF70F40"/>
    <w:multiLevelType w:val="hybridMultilevel"/>
    <w:tmpl w:val="B79ED336"/>
    <w:lvl w:ilvl="0" w:tplc="13C82528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7" w15:restartNumberingAfterBreak="0">
    <w:nsid w:val="35E54FC2"/>
    <w:multiLevelType w:val="multilevel"/>
    <w:tmpl w:val="C900A02A"/>
    <w:styleLink w:val="Imagetitrenum"/>
    <w:lvl w:ilvl="0">
      <w:start w:val="1"/>
      <w:numFmt w:val="decimal"/>
      <w:pStyle w:val="Imagetitre"/>
      <w:suff w:val="nothing"/>
      <w:lvlText w:val="Photographi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7FF01D0"/>
    <w:multiLevelType w:val="hybridMultilevel"/>
    <w:tmpl w:val="9B36D1CE"/>
    <w:lvl w:ilvl="0" w:tplc="6938F168">
      <w:start w:val="1"/>
      <w:numFmt w:val="decimal"/>
      <w:pStyle w:val="DocumentderfrenceDR"/>
      <w:lvlText w:val="[DR-%1]"/>
      <w:lvlJc w:val="left"/>
      <w:pPr>
        <w:ind w:left="1146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1F505AB"/>
    <w:multiLevelType w:val="multilevel"/>
    <w:tmpl w:val="470ABE24"/>
    <w:styleLink w:val="Annexenum"/>
    <w:lvl w:ilvl="0">
      <w:start w:val="1"/>
      <w:numFmt w:val="decimal"/>
      <w:pStyle w:val="Annexe"/>
      <w:lvlText w:val="Annexe %1"/>
      <w:lvlJc w:val="left"/>
      <w:pPr>
        <w:ind w:left="1418" w:hanging="14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65F6ED9"/>
    <w:multiLevelType w:val="multilevel"/>
    <w:tmpl w:val="6526E8E0"/>
    <w:styleLink w:val="LDAIGnum"/>
    <w:lvl w:ilvl="0">
      <w:start w:val="1"/>
      <w:numFmt w:val="decimal"/>
      <w:pStyle w:val="LDAIG"/>
      <w:lvlText w:val="[LDAIG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8400AE4"/>
    <w:multiLevelType w:val="multilevel"/>
    <w:tmpl w:val="9D3A28EA"/>
    <w:styleLink w:val="Figurelgendenum"/>
    <w:lvl w:ilvl="0">
      <w:start w:val="1"/>
      <w:numFmt w:val="decimal"/>
      <w:pStyle w:val="Figurelgende"/>
      <w:suff w:val="nothing"/>
      <w:lvlText w:val="Figur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401CC3"/>
    <w:multiLevelType w:val="singleLevel"/>
    <w:tmpl w:val="58123E80"/>
    <w:lvl w:ilvl="0">
      <w:start w:val="1"/>
      <w:numFmt w:val="bullet"/>
      <w:pStyle w:val="Puce2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3" w15:restartNumberingAfterBreak="0">
    <w:nsid w:val="4E845FD1"/>
    <w:multiLevelType w:val="multilevel"/>
    <w:tmpl w:val="1610C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567" w:firstLine="0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rFonts w:ascii="Arial" w:hAnsi="Arial" w:hint="default"/>
        <w:b/>
        <w:i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C197DB9"/>
    <w:multiLevelType w:val="hybridMultilevel"/>
    <w:tmpl w:val="17708334"/>
    <w:lvl w:ilvl="0" w:tplc="F49A3CF0">
      <w:start w:val="1"/>
      <w:numFmt w:val="bullet"/>
      <w:pStyle w:val="Puce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D8506D6"/>
    <w:multiLevelType w:val="multilevel"/>
    <w:tmpl w:val="FF98F096"/>
    <w:styleLink w:val="LDAIPnum"/>
    <w:lvl w:ilvl="0">
      <w:start w:val="1"/>
      <w:numFmt w:val="decimal"/>
      <w:pStyle w:val="LDAIP"/>
      <w:lvlText w:val="[LDAIP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42C2526"/>
    <w:multiLevelType w:val="multilevel"/>
    <w:tmpl w:val="EAD8F24E"/>
    <w:numStyleLink w:val="Titrenum"/>
  </w:abstractNum>
  <w:abstractNum w:abstractNumId="27" w15:restartNumberingAfterBreak="0">
    <w:nsid w:val="66B91BA3"/>
    <w:multiLevelType w:val="multilevel"/>
    <w:tmpl w:val="B28C36D2"/>
    <w:styleLink w:val="Rfrencenum"/>
    <w:lvl w:ilvl="0">
      <w:start w:val="1"/>
      <w:numFmt w:val="decimal"/>
      <w:pStyle w:val="LDR"/>
      <w:lvlText w:val="[R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B5866A7"/>
    <w:multiLevelType w:val="hybridMultilevel"/>
    <w:tmpl w:val="DDB4EB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6D5C4E"/>
    <w:multiLevelType w:val="hybridMultilevel"/>
    <w:tmpl w:val="BD46DEB0"/>
    <w:lvl w:ilvl="0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741B005D"/>
    <w:multiLevelType w:val="hybridMultilevel"/>
    <w:tmpl w:val="38F0D10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FC475E"/>
    <w:multiLevelType w:val="hybridMultilevel"/>
    <w:tmpl w:val="313AFDA2"/>
    <w:lvl w:ilvl="0" w:tplc="4A4CBD32">
      <w:start w:val="1"/>
      <w:numFmt w:val="bullet"/>
      <w:lvlText w:val="−"/>
      <w:lvlJc w:val="left"/>
      <w:pPr>
        <w:ind w:left="1211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5"/>
  </w:num>
  <w:num w:numId="4">
    <w:abstractNumId w:val="2"/>
  </w:num>
  <w:num w:numId="5">
    <w:abstractNumId w:val="23"/>
  </w:num>
  <w:num w:numId="6">
    <w:abstractNumId w:val="25"/>
  </w:num>
  <w:num w:numId="7">
    <w:abstractNumId w:val="20"/>
  </w:num>
  <w:num w:numId="8">
    <w:abstractNumId w:val="27"/>
    <w:lvlOverride w:ilvl="0">
      <w:lvl w:ilvl="0">
        <w:start w:val="1"/>
        <w:numFmt w:val="decimal"/>
        <w:pStyle w:val="LDR"/>
        <w:lvlText w:val="[R %1]"/>
        <w:lvlJc w:val="left"/>
        <w:pPr>
          <w:tabs>
            <w:tab w:val="num" w:pos="1701"/>
          </w:tabs>
          <w:ind w:left="1701" w:hanging="1276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9">
    <w:abstractNumId w:val="17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26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5">
    <w:abstractNumId w:val="21"/>
  </w:num>
  <w:num w:numId="16">
    <w:abstractNumId w:val="14"/>
  </w:num>
  <w:num w:numId="17">
    <w:abstractNumId w:val="19"/>
  </w:num>
  <w:num w:numId="18">
    <w:abstractNumId w:val="18"/>
  </w:num>
  <w:num w:numId="19">
    <w:abstractNumId w:val="12"/>
  </w:num>
  <w:num w:numId="20">
    <w:abstractNumId w:val="27"/>
  </w:num>
  <w:num w:numId="21">
    <w:abstractNumId w:val="24"/>
  </w:num>
  <w:num w:numId="22">
    <w:abstractNumId w:val="9"/>
  </w:num>
  <w:num w:numId="23">
    <w:abstractNumId w:val="26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4">
    <w:abstractNumId w:val="31"/>
  </w:num>
  <w:num w:numId="25">
    <w:abstractNumId w:val="26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1561"/>
          </w:tabs>
          <w:ind w:left="156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6">
    <w:abstractNumId w:val="28"/>
  </w:num>
  <w:num w:numId="27">
    <w:abstractNumId w:val="30"/>
  </w:num>
  <w:num w:numId="28">
    <w:abstractNumId w:val="16"/>
  </w:num>
  <w:num w:numId="29">
    <w:abstractNumId w:val="13"/>
  </w:num>
  <w:num w:numId="30">
    <w:abstractNumId w:val="4"/>
  </w:num>
  <w:num w:numId="31">
    <w:abstractNumId w:val="29"/>
  </w:num>
  <w:num w:numId="32">
    <w:abstractNumId w:val="10"/>
  </w:num>
  <w:num w:numId="33">
    <w:abstractNumId w:val="7"/>
  </w:num>
  <w:num w:numId="34">
    <w:abstractNumId w:val="8"/>
  </w:num>
  <w:num w:numId="3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9" w:dllVersion="512" w:checkStyle="1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0C"/>
    <w:rsid w:val="00000689"/>
    <w:rsid w:val="0000662D"/>
    <w:rsid w:val="00006934"/>
    <w:rsid w:val="00013D95"/>
    <w:rsid w:val="00014DF0"/>
    <w:rsid w:val="00017720"/>
    <w:rsid w:val="00020546"/>
    <w:rsid w:val="000221F7"/>
    <w:rsid w:val="00027647"/>
    <w:rsid w:val="000312A1"/>
    <w:rsid w:val="00031C33"/>
    <w:rsid w:val="00033432"/>
    <w:rsid w:val="00034D4F"/>
    <w:rsid w:val="000408D3"/>
    <w:rsid w:val="000466B2"/>
    <w:rsid w:val="00047397"/>
    <w:rsid w:val="00050EA2"/>
    <w:rsid w:val="0005784B"/>
    <w:rsid w:val="00060B27"/>
    <w:rsid w:val="000656DD"/>
    <w:rsid w:val="00070896"/>
    <w:rsid w:val="00073410"/>
    <w:rsid w:val="00081753"/>
    <w:rsid w:val="00084A27"/>
    <w:rsid w:val="00085776"/>
    <w:rsid w:val="000A1D30"/>
    <w:rsid w:val="000A284A"/>
    <w:rsid w:val="000A285B"/>
    <w:rsid w:val="000A2EAA"/>
    <w:rsid w:val="000A429A"/>
    <w:rsid w:val="000B2BEB"/>
    <w:rsid w:val="000B2CBB"/>
    <w:rsid w:val="000C4D2D"/>
    <w:rsid w:val="000D1CE2"/>
    <w:rsid w:val="000E141B"/>
    <w:rsid w:val="000E2E33"/>
    <w:rsid w:val="000E4639"/>
    <w:rsid w:val="000E7F43"/>
    <w:rsid w:val="000F6370"/>
    <w:rsid w:val="00102768"/>
    <w:rsid w:val="00107B8C"/>
    <w:rsid w:val="00111AE6"/>
    <w:rsid w:val="00112DED"/>
    <w:rsid w:val="001155E1"/>
    <w:rsid w:val="00120B63"/>
    <w:rsid w:val="00120D59"/>
    <w:rsid w:val="0012586F"/>
    <w:rsid w:val="00125917"/>
    <w:rsid w:val="00126910"/>
    <w:rsid w:val="00131AC8"/>
    <w:rsid w:val="001374E1"/>
    <w:rsid w:val="00141B00"/>
    <w:rsid w:val="001422F6"/>
    <w:rsid w:val="00142604"/>
    <w:rsid w:val="001441CC"/>
    <w:rsid w:val="0015214F"/>
    <w:rsid w:val="001528DA"/>
    <w:rsid w:val="00153FFE"/>
    <w:rsid w:val="00154CA9"/>
    <w:rsid w:val="00154E4C"/>
    <w:rsid w:val="00156DDC"/>
    <w:rsid w:val="0016330E"/>
    <w:rsid w:val="00164A16"/>
    <w:rsid w:val="00164D6D"/>
    <w:rsid w:val="00166487"/>
    <w:rsid w:val="001723F5"/>
    <w:rsid w:val="00172D3F"/>
    <w:rsid w:val="001742F0"/>
    <w:rsid w:val="00177CBF"/>
    <w:rsid w:val="00182E32"/>
    <w:rsid w:val="00184D8A"/>
    <w:rsid w:val="00191CF9"/>
    <w:rsid w:val="00193C39"/>
    <w:rsid w:val="00195C9F"/>
    <w:rsid w:val="00197099"/>
    <w:rsid w:val="001A0F1B"/>
    <w:rsid w:val="001A4612"/>
    <w:rsid w:val="001A495A"/>
    <w:rsid w:val="001A77ED"/>
    <w:rsid w:val="001B222F"/>
    <w:rsid w:val="001B26E2"/>
    <w:rsid w:val="001B32A7"/>
    <w:rsid w:val="001B3AE4"/>
    <w:rsid w:val="001B44F1"/>
    <w:rsid w:val="001B504E"/>
    <w:rsid w:val="001B613F"/>
    <w:rsid w:val="001B6525"/>
    <w:rsid w:val="001C0557"/>
    <w:rsid w:val="001C07CA"/>
    <w:rsid w:val="001C10DA"/>
    <w:rsid w:val="001C23E4"/>
    <w:rsid w:val="001C2B38"/>
    <w:rsid w:val="001C3CBF"/>
    <w:rsid w:val="001C483F"/>
    <w:rsid w:val="001D023F"/>
    <w:rsid w:val="001D28A4"/>
    <w:rsid w:val="001D318B"/>
    <w:rsid w:val="001D7906"/>
    <w:rsid w:val="001E2C88"/>
    <w:rsid w:val="001E2E4C"/>
    <w:rsid w:val="001F09BE"/>
    <w:rsid w:val="001F48A6"/>
    <w:rsid w:val="001F64F4"/>
    <w:rsid w:val="002007DD"/>
    <w:rsid w:val="00211CC2"/>
    <w:rsid w:val="00214DF7"/>
    <w:rsid w:val="00223225"/>
    <w:rsid w:val="00224147"/>
    <w:rsid w:val="002250BB"/>
    <w:rsid w:val="002419DA"/>
    <w:rsid w:val="00241C6F"/>
    <w:rsid w:val="00243CE4"/>
    <w:rsid w:val="00245712"/>
    <w:rsid w:val="00250A28"/>
    <w:rsid w:val="002530B9"/>
    <w:rsid w:val="0025354B"/>
    <w:rsid w:val="00257C80"/>
    <w:rsid w:val="00260CE0"/>
    <w:rsid w:val="0027162D"/>
    <w:rsid w:val="00280599"/>
    <w:rsid w:val="00282286"/>
    <w:rsid w:val="00285174"/>
    <w:rsid w:val="0028577F"/>
    <w:rsid w:val="0028717F"/>
    <w:rsid w:val="002916AC"/>
    <w:rsid w:val="00295295"/>
    <w:rsid w:val="002A3659"/>
    <w:rsid w:val="002A4CB0"/>
    <w:rsid w:val="002A670A"/>
    <w:rsid w:val="002B1779"/>
    <w:rsid w:val="002B52E6"/>
    <w:rsid w:val="002C0F68"/>
    <w:rsid w:val="002C71DE"/>
    <w:rsid w:val="002C7A8F"/>
    <w:rsid w:val="002D4609"/>
    <w:rsid w:val="002D521C"/>
    <w:rsid w:val="002E2C69"/>
    <w:rsid w:val="002E38B8"/>
    <w:rsid w:val="002F0E39"/>
    <w:rsid w:val="002F2EBF"/>
    <w:rsid w:val="002F4633"/>
    <w:rsid w:val="002F50AE"/>
    <w:rsid w:val="003007AA"/>
    <w:rsid w:val="003036A5"/>
    <w:rsid w:val="00310F38"/>
    <w:rsid w:val="0031549C"/>
    <w:rsid w:val="003156BD"/>
    <w:rsid w:val="00315DDC"/>
    <w:rsid w:val="00316059"/>
    <w:rsid w:val="00317C22"/>
    <w:rsid w:val="00324482"/>
    <w:rsid w:val="00324902"/>
    <w:rsid w:val="0032592E"/>
    <w:rsid w:val="00333AB3"/>
    <w:rsid w:val="0033538B"/>
    <w:rsid w:val="00336ADA"/>
    <w:rsid w:val="0034156F"/>
    <w:rsid w:val="003475D9"/>
    <w:rsid w:val="003507AB"/>
    <w:rsid w:val="00350A7D"/>
    <w:rsid w:val="003529C3"/>
    <w:rsid w:val="003556B0"/>
    <w:rsid w:val="00356AA3"/>
    <w:rsid w:val="00360BCF"/>
    <w:rsid w:val="00361032"/>
    <w:rsid w:val="00361585"/>
    <w:rsid w:val="00362B39"/>
    <w:rsid w:val="003661E4"/>
    <w:rsid w:val="003768E0"/>
    <w:rsid w:val="00376DB2"/>
    <w:rsid w:val="003777C8"/>
    <w:rsid w:val="00377E86"/>
    <w:rsid w:val="00381563"/>
    <w:rsid w:val="00385B91"/>
    <w:rsid w:val="00390294"/>
    <w:rsid w:val="00390C20"/>
    <w:rsid w:val="00390C9E"/>
    <w:rsid w:val="00393B37"/>
    <w:rsid w:val="003A19EC"/>
    <w:rsid w:val="003A1D4E"/>
    <w:rsid w:val="003A39E5"/>
    <w:rsid w:val="003A5C3D"/>
    <w:rsid w:val="003A6886"/>
    <w:rsid w:val="003A6ECA"/>
    <w:rsid w:val="003B1C2C"/>
    <w:rsid w:val="003B5E3A"/>
    <w:rsid w:val="003B6600"/>
    <w:rsid w:val="003C5794"/>
    <w:rsid w:val="003C6176"/>
    <w:rsid w:val="003C63D9"/>
    <w:rsid w:val="003D45E8"/>
    <w:rsid w:val="003D6539"/>
    <w:rsid w:val="003D7C07"/>
    <w:rsid w:val="003E6F56"/>
    <w:rsid w:val="003F13E6"/>
    <w:rsid w:val="00400DB0"/>
    <w:rsid w:val="00401464"/>
    <w:rsid w:val="004070B7"/>
    <w:rsid w:val="00417336"/>
    <w:rsid w:val="004176BE"/>
    <w:rsid w:val="00427655"/>
    <w:rsid w:val="00435EEB"/>
    <w:rsid w:val="004419C0"/>
    <w:rsid w:val="00443605"/>
    <w:rsid w:val="00443670"/>
    <w:rsid w:val="004449B3"/>
    <w:rsid w:val="00446733"/>
    <w:rsid w:val="00450CB2"/>
    <w:rsid w:val="0045233A"/>
    <w:rsid w:val="0046340B"/>
    <w:rsid w:val="00463518"/>
    <w:rsid w:val="004642AB"/>
    <w:rsid w:val="004644EE"/>
    <w:rsid w:val="00464B8B"/>
    <w:rsid w:val="0047211B"/>
    <w:rsid w:val="00472C1D"/>
    <w:rsid w:val="004735C6"/>
    <w:rsid w:val="00477F71"/>
    <w:rsid w:val="0049495C"/>
    <w:rsid w:val="00495735"/>
    <w:rsid w:val="004A020F"/>
    <w:rsid w:val="004A0805"/>
    <w:rsid w:val="004A2047"/>
    <w:rsid w:val="004A4A11"/>
    <w:rsid w:val="004A5729"/>
    <w:rsid w:val="004B0703"/>
    <w:rsid w:val="004B2D92"/>
    <w:rsid w:val="004B3804"/>
    <w:rsid w:val="004B5DB1"/>
    <w:rsid w:val="004B635B"/>
    <w:rsid w:val="004D31A1"/>
    <w:rsid w:val="004D41A1"/>
    <w:rsid w:val="004E0656"/>
    <w:rsid w:val="004E1295"/>
    <w:rsid w:val="004E18D3"/>
    <w:rsid w:val="004E1B15"/>
    <w:rsid w:val="004E1D48"/>
    <w:rsid w:val="004E2953"/>
    <w:rsid w:val="004E3CC2"/>
    <w:rsid w:val="004E4EA4"/>
    <w:rsid w:val="004F1035"/>
    <w:rsid w:val="004F1354"/>
    <w:rsid w:val="004F3B0D"/>
    <w:rsid w:val="004F5645"/>
    <w:rsid w:val="004F7361"/>
    <w:rsid w:val="005006BD"/>
    <w:rsid w:val="00501933"/>
    <w:rsid w:val="005030A3"/>
    <w:rsid w:val="00505A8B"/>
    <w:rsid w:val="005125FC"/>
    <w:rsid w:val="00520DC2"/>
    <w:rsid w:val="00521A09"/>
    <w:rsid w:val="00522B1F"/>
    <w:rsid w:val="00523909"/>
    <w:rsid w:val="00523F49"/>
    <w:rsid w:val="005245B9"/>
    <w:rsid w:val="00533AFA"/>
    <w:rsid w:val="00537F03"/>
    <w:rsid w:val="0054118E"/>
    <w:rsid w:val="00541ADA"/>
    <w:rsid w:val="00542401"/>
    <w:rsid w:val="00546087"/>
    <w:rsid w:val="005472C7"/>
    <w:rsid w:val="005664E3"/>
    <w:rsid w:val="00574524"/>
    <w:rsid w:val="00574C5F"/>
    <w:rsid w:val="005774DB"/>
    <w:rsid w:val="00582FDD"/>
    <w:rsid w:val="0058550F"/>
    <w:rsid w:val="005872F3"/>
    <w:rsid w:val="00592A38"/>
    <w:rsid w:val="00596BCC"/>
    <w:rsid w:val="005A6AAD"/>
    <w:rsid w:val="005B2219"/>
    <w:rsid w:val="005B2684"/>
    <w:rsid w:val="005B4430"/>
    <w:rsid w:val="005B736F"/>
    <w:rsid w:val="005C0F5F"/>
    <w:rsid w:val="005C34AA"/>
    <w:rsid w:val="005C7CEA"/>
    <w:rsid w:val="005C7F50"/>
    <w:rsid w:val="005D0647"/>
    <w:rsid w:val="005D1AC2"/>
    <w:rsid w:val="005D38A0"/>
    <w:rsid w:val="005D4A28"/>
    <w:rsid w:val="005D5B25"/>
    <w:rsid w:val="005E1C23"/>
    <w:rsid w:val="005E39F7"/>
    <w:rsid w:val="005F6746"/>
    <w:rsid w:val="00603322"/>
    <w:rsid w:val="006040BE"/>
    <w:rsid w:val="006041FB"/>
    <w:rsid w:val="006075ED"/>
    <w:rsid w:val="00607733"/>
    <w:rsid w:val="00613AB4"/>
    <w:rsid w:val="00613D70"/>
    <w:rsid w:val="0061443A"/>
    <w:rsid w:val="00614793"/>
    <w:rsid w:val="00614962"/>
    <w:rsid w:val="00615AD4"/>
    <w:rsid w:val="00621BCC"/>
    <w:rsid w:val="0062335E"/>
    <w:rsid w:val="00623F9D"/>
    <w:rsid w:val="00625A48"/>
    <w:rsid w:val="006304BF"/>
    <w:rsid w:val="0063608C"/>
    <w:rsid w:val="00640EED"/>
    <w:rsid w:val="00641C33"/>
    <w:rsid w:val="00643230"/>
    <w:rsid w:val="00644A95"/>
    <w:rsid w:val="006464E1"/>
    <w:rsid w:val="0064724D"/>
    <w:rsid w:val="00650C42"/>
    <w:rsid w:val="00651445"/>
    <w:rsid w:val="0065564A"/>
    <w:rsid w:val="0065626E"/>
    <w:rsid w:val="00661C99"/>
    <w:rsid w:val="00662DC1"/>
    <w:rsid w:val="00664764"/>
    <w:rsid w:val="00677BA1"/>
    <w:rsid w:val="0068337F"/>
    <w:rsid w:val="006852C9"/>
    <w:rsid w:val="00694B74"/>
    <w:rsid w:val="0069543F"/>
    <w:rsid w:val="00696426"/>
    <w:rsid w:val="00697A56"/>
    <w:rsid w:val="006A0C69"/>
    <w:rsid w:val="006A5533"/>
    <w:rsid w:val="006A7019"/>
    <w:rsid w:val="006B01BA"/>
    <w:rsid w:val="006B5EB8"/>
    <w:rsid w:val="006C0519"/>
    <w:rsid w:val="006C3876"/>
    <w:rsid w:val="006C421B"/>
    <w:rsid w:val="006C545B"/>
    <w:rsid w:val="006D05BF"/>
    <w:rsid w:val="006D1550"/>
    <w:rsid w:val="006D1723"/>
    <w:rsid w:val="006D238A"/>
    <w:rsid w:val="006D2C04"/>
    <w:rsid w:val="006D40B1"/>
    <w:rsid w:val="006D4923"/>
    <w:rsid w:val="006D5EB1"/>
    <w:rsid w:val="006E07B9"/>
    <w:rsid w:val="006E1ED2"/>
    <w:rsid w:val="006E2F92"/>
    <w:rsid w:val="006E585B"/>
    <w:rsid w:val="006E7399"/>
    <w:rsid w:val="006F04E4"/>
    <w:rsid w:val="006F561A"/>
    <w:rsid w:val="00703A95"/>
    <w:rsid w:val="00703E55"/>
    <w:rsid w:val="00704C81"/>
    <w:rsid w:val="007059C8"/>
    <w:rsid w:val="007062D3"/>
    <w:rsid w:val="00707D78"/>
    <w:rsid w:val="007118C6"/>
    <w:rsid w:val="0071489D"/>
    <w:rsid w:val="00721A93"/>
    <w:rsid w:val="00721E78"/>
    <w:rsid w:val="007226BE"/>
    <w:rsid w:val="00727638"/>
    <w:rsid w:val="007361EF"/>
    <w:rsid w:val="00740196"/>
    <w:rsid w:val="0074162C"/>
    <w:rsid w:val="00741D97"/>
    <w:rsid w:val="007436CB"/>
    <w:rsid w:val="00744928"/>
    <w:rsid w:val="00745F04"/>
    <w:rsid w:val="007525D0"/>
    <w:rsid w:val="0075285A"/>
    <w:rsid w:val="00757073"/>
    <w:rsid w:val="007574EB"/>
    <w:rsid w:val="007621C2"/>
    <w:rsid w:val="0076711B"/>
    <w:rsid w:val="007677C5"/>
    <w:rsid w:val="00767822"/>
    <w:rsid w:val="00770837"/>
    <w:rsid w:val="00772292"/>
    <w:rsid w:val="007736B9"/>
    <w:rsid w:val="00773BE0"/>
    <w:rsid w:val="00775DEA"/>
    <w:rsid w:val="00776476"/>
    <w:rsid w:val="00776995"/>
    <w:rsid w:val="00781A57"/>
    <w:rsid w:val="007828CD"/>
    <w:rsid w:val="00783DBA"/>
    <w:rsid w:val="0079054A"/>
    <w:rsid w:val="007927B1"/>
    <w:rsid w:val="007A158F"/>
    <w:rsid w:val="007A3E0C"/>
    <w:rsid w:val="007A73F3"/>
    <w:rsid w:val="007B199D"/>
    <w:rsid w:val="007B5CEF"/>
    <w:rsid w:val="007B7C04"/>
    <w:rsid w:val="007C17CC"/>
    <w:rsid w:val="007C370E"/>
    <w:rsid w:val="007C698C"/>
    <w:rsid w:val="007C6F5C"/>
    <w:rsid w:val="007D73E9"/>
    <w:rsid w:val="007D7B5A"/>
    <w:rsid w:val="007E24B1"/>
    <w:rsid w:val="007E2C1E"/>
    <w:rsid w:val="007E5423"/>
    <w:rsid w:val="007E683A"/>
    <w:rsid w:val="007E72A2"/>
    <w:rsid w:val="007F0B12"/>
    <w:rsid w:val="0080070C"/>
    <w:rsid w:val="00802B38"/>
    <w:rsid w:val="008036EA"/>
    <w:rsid w:val="00804340"/>
    <w:rsid w:val="00804AB3"/>
    <w:rsid w:val="008073FE"/>
    <w:rsid w:val="008127F8"/>
    <w:rsid w:val="008132F5"/>
    <w:rsid w:val="00815CAE"/>
    <w:rsid w:val="00821EF1"/>
    <w:rsid w:val="0082326F"/>
    <w:rsid w:val="00832271"/>
    <w:rsid w:val="0083387E"/>
    <w:rsid w:val="00836334"/>
    <w:rsid w:val="0084084A"/>
    <w:rsid w:val="00840B30"/>
    <w:rsid w:val="00841421"/>
    <w:rsid w:val="008433C4"/>
    <w:rsid w:val="0084358D"/>
    <w:rsid w:val="0084552F"/>
    <w:rsid w:val="008502A6"/>
    <w:rsid w:val="008502BC"/>
    <w:rsid w:val="00850538"/>
    <w:rsid w:val="008513AE"/>
    <w:rsid w:val="00854288"/>
    <w:rsid w:val="008579B6"/>
    <w:rsid w:val="00857CBC"/>
    <w:rsid w:val="00861303"/>
    <w:rsid w:val="0086421B"/>
    <w:rsid w:val="00865FE5"/>
    <w:rsid w:val="00866CC6"/>
    <w:rsid w:val="0086711F"/>
    <w:rsid w:val="00870264"/>
    <w:rsid w:val="00877C4E"/>
    <w:rsid w:val="00880CCB"/>
    <w:rsid w:val="0088450B"/>
    <w:rsid w:val="00895BA4"/>
    <w:rsid w:val="0089695E"/>
    <w:rsid w:val="008A09FB"/>
    <w:rsid w:val="008A3637"/>
    <w:rsid w:val="008A39BE"/>
    <w:rsid w:val="008A6885"/>
    <w:rsid w:val="008B04B5"/>
    <w:rsid w:val="008B4CA2"/>
    <w:rsid w:val="008C3769"/>
    <w:rsid w:val="008C76BD"/>
    <w:rsid w:val="008D3CB8"/>
    <w:rsid w:val="008E0591"/>
    <w:rsid w:val="008E0728"/>
    <w:rsid w:val="008E15EE"/>
    <w:rsid w:val="008E3020"/>
    <w:rsid w:val="008E36AE"/>
    <w:rsid w:val="008E756A"/>
    <w:rsid w:val="008F16D2"/>
    <w:rsid w:val="008F42A7"/>
    <w:rsid w:val="0090283B"/>
    <w:rsid w:val="0090386A"/>
    <w:rsid w:val="00903AA1"/>
    <w:rsid w:val="0090592E"/>
    <w:rsid w:val="00905EFC"/>
    <w:rsid w:val="00911AE5"/>
    <w:rsid w:val="009149FF"/>
    <w:rsid w:val="009152A3"/>
    <w:rsid w:val="00915AB4"/>
    <w:rsid w:val="00920637"/>
    <w:rsid w:val="00921E4D"/>
    <w:rsid w:val="00922050"/>
    <w:rsid w:val="009231C1"/>
    <w:rsid w:val="0092577E"/>
    <w:rsid w:val="00925C4E"/>
    <w:rsid w:val="00936472"/>
    <w:rsid w:val="009420DB"/>
    <w:rsid w:val="00944C72"/>
    <w:rsid w:val="00953B05"/>
    <w:rsid w:val="00954E72"/>
    <w:rsid w:val="00954EAA"/>
    <w:rsid w:val="00955113"/>
    <w:rsid w:val="00955A20"/>
    <w:rsid w:val="009571A7"/>
    <w:rsid w:val="00957E7E"/>
    <w:rsid w:val="00961B35"/>
    <w:rsid w:val="00971A71"/>
    <w:rsid w:val="009751BC"/>
    <w:rsid w:val="009764B9"/>
    <w:rsid w:val="00976A98"/>
    <w:rsid w:val="00982544"/>
    <w:rsid w:val="00992EF8"/>
    <w:rsid w:val="00995595"/>
    <w:rsid w:val="00996BC7"/>
    <w:rsid w:val="009A58D1"/>
    <w:rsid w:val="009B0BD7"/>
    <w:rsid w:val="009B47DC"/>
    <w:rsid w:val="009B5C26"/>
    <w:rsid w:val="009C1C5D"/>
    <w:rsid w:val="009C7E4D"/>
    <w:rsid w:val="009D038B"/>
    <w:rsid w:val="009D0A98"/>
    <w:rsid w:val="009D2CFC"/>
    <w:rsid w:val="009D50AF"/>
    <w:rsid w:val="009E029D"/>
    <w:rsid w:val="009E16F3"/>
    <w:rsid w:val="009E2401"/>
    <w:rsid w:val="009E6241"/>
    <w:rsid w:val="009F6257"/>
    <w:rsid w:val="009F7D16"/>
    <w:rsid w:val="00A05C15"/>
    <w:rsid w:val="00A0761B"/>
    <w:rsid w:val="00A11F22"/>
    <w:rsid w:val="00A149E5"/>
    <w:rsid w:val="00A20B58"/>
    <w:rsid w:val="00A21187"/>
    <w:rsid w:val="00A22CEB"/>
    <w:rsid w:val="00A24A5C"/>
    <w:rsid w:val="00A262F7"/>
    <w:rsid w:val="00A30214"/>
    <w:rsid w:val="00A342EC"/>
    <w:rsid w:val="00A366C4"/>
    <w:rsid w:val="00A36950"/>
    <w:rsid w:val="00A560E8"/>
    <w:rsid w:val="00A61DB8"/>
    <w:rsid w:val="00A6570D"/>
    <w:rsid w:val="00A65EB4"/>
    <w:rsid w:val="00A71065"/>
    <w:rsid w:val="00A7207F"/>
    <w:rsid w:val="00A7246B"/>
    <w:rsid w:val="00A73255"/>
    <w:rsid w:val="00A7626E"/>
    <w:rsid w:val="00A95F7F"/>
    <w:rsid w:val="00A968E7"/>
    <w:rsid w:val="00AA2C2E"/>
    <w:rsid w:val="00AA4155"/>
    <w:rsid w:val="00AA4D12"/>
    <w:rsid w:val="00AB035E"/>
    <w:rsid w:val="00AB1179"/>
    <w:rsid w:val="00AB4408"/>
    <w:rsid w:val="00AC2A3E"/>
    <w:rsid w:val="00AC58F8"/>
    <w:rsid w:val="00AC7A65"/>
    <w:rsid w:val="00AD140B"/>
    <w:rsid w:val="00AD1D80"/>
    <w:rsid w:val="00AD3DDE"/>
    <w:rsid w:val="00AD569A"/>
    <w:rsid w:val="00AD6562"/>
    <w:rsid w:val="00AD6BFF"/>
    <w:rsid w:val="00AD6FB9"/>
    <w:rsid w:val="00AE2F5D"/>
    <w:rsid w:val="00AE4358"/>
    <w:rsid w:val="00AE77D1"/>
    <w:rsid w:val="00AF380B"/>
    <w:rsid w:val="00AF47DF"/>
    <w:rsid w:val="00AF67BD"/>
    <w:rsid w:val="00B03EEA"/>
    <w:rsid w:val="00B050FF"/>
    <w:rsid w:val="00B11A38"/>
    <w:rsid w:val="00B12652"/>
    <w:rsid w:val="00B21BE8"/>
    <w:rsid w:val="00B25616"/>
    <w:rsid w:val="00B349CB"/>
    <w:rsid w:val="00B3531A"/>
    <w:rsid w:val="00B376CB"/>
    <w:rsid w:val="00B44C7F"/>
    <w:rsid w:val="00B4520C"/>
    <w:rsid w:val="00B452F7"/>
    <w:rsid w:val="00B46429"/>
    <w:rsid w:val="00B55FA0"/>
    <w:rsid w:val="00B5608E"/>
    <w:rsid w:val="00B60B8E"/>
    <w:rsid w:val="00B6198A"/>
    <w:rsid w:val="00B63B64"/>
    <w:rsid w:val="00B64FF3"/>
    <w:rsid w:val="00B66D29"/>
    <w:rsid w:val="00B679C4"/>
    <w:rsid w:val="00B725C7"/>
    <w:rsid w:val="00B7324F"/>
    <w:rsid w:val="00B7353C"/>
    <w:rsid w:val="00B761D2"/>
    <w:rsid w:val="00B77F3A"/>
    <w:rsid w:val="00B80A37"/>
    <w:rsid w:val="00B8280A"/>
    <w:rsid w:val="00B82A84"/>
    <w:rsid w:val="00B84FD7"/>
    <w:rsid w:val="00B902F9"/>
    <w:rsid w:val="00B93145"/>
    <w:rsid w:val="00B93BC0"/>
    <w:rsid w:val="00B94ED4"/>
    <w:rsid w:val="00B9524B"/>
    <w:rsid w:val="00B96628"/>
    <w:rsid w:val="00BA60ED"/>
    <w:rsid w:val="00BA7C41"/>
    <w:rsid w:val="00BB23CA"/>
    <w:rsid w:val="00BB25D8"/>
    <w:rsid w:val="00BB74BC"/>
    <w:rsid w:val="00BC0B89"/>
    <w:rsid w:val="00BC2AA2"/>
    <w:rsid w:val="00BD6D2F"/>
    <w:rsid w:val="00BE159E"/>
    <w:rsid w:val="00BE7E03"/>
    <w:rsid w:val="00BF1972"/>
    <w:rsid w:val="00BF281E"/>
    <w:rsid w:val="00C013BF"/>
    <w:rsid w:val="00C01435"/>
    <w:rsid w:val="00C02687"/>
    <w:rsid w:val="00C07E00"/>
    <w:rsid w:val="00C119EB"/>
    <w:rsid w:val="00C20F45"/>
    <w:rsid w:val="00C2529D"/>
    <w:rsid w:val="00C30805"/>
    <w:rsid w:val="00C312D1"/>
    <w:rsid w:val="00C3569F"/>
    <w:rsid w:val="00C366E8"/>
    <w:rsid w:val="00C378C9"/>
    <w:rsid w:val="00C42FB6"/>
    <w:rsid w:val="00C438F7"/>
    <w:rsid w:val="00C43D8B"/>
    <w:rsid w:val="00C444ED"/>
    <w:rsid w:val="00C50142"/>
    <w:rsid w:val="00C568E8"/>
    <w:rsid w:val="00C61F65"/>
    <w:rsid w:val="00C629E6"/>
    <w:rsid w:val="00C650D8"/>
    <w:rsid w:val="00C66296"/>
    <w:rsid w:val="00C712D3"/>
    <w:rsid w:val="00C75728"/>
    <w:rsid w:val="00C86AD4"/>
    <w:rsid w:val="00C90D91"/>
    <w:rsid w:val="00C96094"/>
    <w:rsid w:val="00C96A30"/>
    <w:rsid w:val="00C97AC1"/>
    <w:rsid w:val="00CA5290"/>
    <w:rsid w:val="00CA5346"/>
    <w:rsid w:val="00CB564A"/>
    <w:rsid w:val="00CC2D37"/>
    <w:rsid w:val="00CC57DF"/>
    <w:rsid w:val="00CC600D"/>
    <w:rsid w:val="00CD020A"/>
    <w:rsid w:val="00CD4179"/>
    <w:rsid w:val="00CD5596"/>
    <w:rsid w:val="00CE0EE8"/>
    <w:rsid w:val="00CE44F3"/>
    <w:rsid w:val="00CE67DB"/>
    <w:rsid w:val="00CF0299"/>
    <w:rsid w:val="00CF1358"/>
    <w:rsid w:val="00CF36F7"/>
    <w:rsid w:val="00CF5289"/>
    <w:rsid w:val="00D0131A"/>
    <w:rsid w:val="00D04BB0"/>
    <w:rsid w:val="00D059E9"/>
    <w:rsid w:val="00D061FD"/>
    <w:rsid w:val="00D1134B"/>
    <w:rsid w:val="00D13A04"/>
    <w:rsid w:val="00D14713"/>
    <w:rsid w:val="00D14B9B"/>
    <w:rsid w:val="00D1659B"/>
    <w:rsid w:val="00D16EC4"/>
    <w:rsid w:val="00D20507"/>
    <w:rsid w:val="00D22F96"/>
    <w:rsid w:val="00D244D6"/>
    <w:rsid w:val="00D32BF6"/>
    <w:rsid w:val="00D33BCC"/>
    <w:rsid w:val="00D33F4D"/>
    <w:rsid w:val="00D42F49"/>
    <w:rsid w:val="00D4364D"/>
    <w:rsid w:val="00D43A0D"/>
    <w:rsid w:val="00D442A2"/>
    <w:rsid w:val="00D45922"/>
    <w:rsid w:val="00D51E13"/>
    <w:rsid w:val="00D56653"/>
    <w:rsid w:val="00D631EE"/>
    <w:rsid w:val="00D63C59"/>
    <w:rsid w:val="00D64216"/>
    <w:rsid w:val="00D64D71"/>
    <w:rsid w:val="00D66E7B"/>
    <w:rsid w:val="00D7112B"/>
    <w:rsid w:val="00D71206"/>
    <w:rsid w:val="00D73439"/>
    <w:rsid w:val="00D759D5"/>
    <w:rsid w:val="00D80C81"/>
    <w:rsid w:val="00D80E01"/>
    <w:rsid w:val="00D937EF"/>
    <w:rsid w:val="00D9594D"/>
    <w:rsid w:val="00D95BF1"/>
    <w:rsid w:val="00D961E7"/>
    <w:rsid w:val="00D9624E"/>
    <w:rsid w:val="00DA0B4C"/>
    <w:rsid w:val="00DA2181"/>
    <w:rsid w:val="00DB0DB0"/>
    <w:rsid w:val="00DB3569"/>
    <w:rsid w:val="00DB4266"/>
    <w:rsid w:val="00DB53C4"/>
    <w:rsid w:val="00DB6B7E"/>
    <w:rsid w:val="00DB7B06"/>
    <w:rsid w:val="00DC087B"/>
    <w:rsid w:val="00DC08A8"/>
    <w:rsid w:val="00DC4B55"/>
    <w:rsid w:val="00DC6B0E"/>
    <w:rsid w:val="00DD092B"/>
    <w:rsid w:val="00DD15CC"/>
    <w:rsid w:val="00DD3E49"/>
    <w:rsid w:val="00DE36F1"/>
    <w:rsid w:val="00DE3A33"/>
    <w:rsid w:val="00DF36FD"/>
    <w:rsid w:val="00DF384B"/>
    <w:rsid w:val="00DF70F2"/>
    <w:rsid w:val="00E01CE4"/>
    <w:rsid w:val="00E0662F"/>
    <w:rsid w:val="00E10C36"/>
    <w:rsid w:val="00E11AEB"/>
    <w:rsid w:val="00E15C4D"/>
    <w:rsid w:val="00E25031"/>
    <w:rsid w:val="00E264C7"/>
    <w:rsid w:val="00E30A57"/>
    <w:rsid w:val="00E33BDD"/>
    <w:rsid w:val="00E360A4"/>
    <w:rsid w:val="00E40151"/>
    <w:rsid w:val="00E4021E"/>
    <w:rsid w:val="00E40574"/>
    <w:rsid w:val="00E41FFF"/>
    <w:rsid w:val="00E42022"/>
    <w:rsid w:val="00E42BBD"/>
    <w:rsid w:val="00E44913"/>
    <w:rsid w:val="00E44970"/>
    <w:rsid w:val="00E45DDD"/>
    <w:rsid w:val="00E467E4"/>
    <w:rsid w:val="00E50300"/>
    <w:rsid w:val="00E53DEC"/>
    <w:rsid w:val="00E56707"/>
    <w:rsid w:val="00E56950"/>
    <w:rsid w:val="00E62167"/>
    <w:rsid w:val="00E642D5"/>
    <w:rsid w:val="00E66080"/>
    <w:rsid w:val="00E66B0D"/>
    <w:rsid w:val="00E700A1"/>
    <w:rsid w:val="00E74047"/>
    <w:rsid w:val="00E74DD4"/>
    <w:rsid w:val="00E80C2B"/>
    <w:rsid w:val="00E81F23"/>
    <w:rsid w:val="00E825E8"/>
    <w:rsid w:val="00E8278E"/>
    <w:rsid w:val="00E914B3"/>
    <w:rsid w:val="00E920B8"/>
    <w:rsid w:val="00E96007"/>
    <w:rsid w:val="00EA328E"/>
    <w:rsid w:val="00EA6B68"/>
    <w:rsid w:val="00EB308B"/>
    <w:rsid w:val="00EB56C4"/>
    <w:rsid w:val="00EB70AC"/>
    <w:rsid w:val="00EC1831"/>
    <w:rsid w:val="00EC35F2"/>
    <w:rsid w:val="00ED03FB"/>
    <w:rsid w:val="00ED17AC"/>
    <w:rsid w:val="00ED233C"/>
    <w:rsid w:val="00ED574F"/>
    <w:rsid w:val="00EE3811"/>
    <w:rsid w:val="00EF1107"/>
    <w:rsid w:val="00EF2B49"/>
    <w:rsid w:val="00EF4A2E"/>
    <w:rsid w:val="00F001BA"/>
    <w:rsid w:val="00F03B5B"/>
    <w:rsid w:val="00F04F50"/>
    <w:rsid w:val="00F05854"/>
    <w:rsid w:val="00F0602C"/>
    <w:rsid w:val="00F11F23"/>
    <w:rsid w:val="00F1327C"/>
    <w:rsid w:val="00F14878"/>
    <w:rsid w:val="00F151D9"/>
    <w:rsid w:val="00F158BE"/>
    <w:rsid w:val="00F162C5"/>
    <w:rsid w:val="00F2435D"/>
    <w:rsid w:val="00F24E33"/>
    <w:rsid w:val="00F277D2"/>
    <w:rsid w:val="00F326FD"/>
    <w:rsid w:val="00F33F5B"/>
    <w:rsid w:val="00F36053"/>
    <w:rsid w:val="00F426BB"/>
    <w:rsid w:val="00F44F3A"/>
    <w:rsid w:val="00F50B68"/>
    <w:rsid w:val="00F515CB"/>
    <w:rsid w:val="00F55CAE"/>
    <w:rsid w:val="00F56A0B"/>
    <w:rsid w:val="00F6413C"/>
    <w:rsid w:val="00F647ED"/>
    <w:rsid w:val="00F7245B"/>
    <w:rsid w:val="00F742BF"/>
    <w:rsid w:val="00F76F8D"/>
    <w:rsid w:val="00F77843"/>
    <w:rsid w:val="00F802A0"/>
    <w:rsid w:val="00F8053C"/>
    <w:rsid w:val="00F83BA7"/>
    <w:rsid w:val="00F96C57"/>
    <w:rsid w:val="00F9769D"/>
    <w:rsid w:val="00FA6FAF"/>
    <w:rsid w:val="00FB2342"/>
    <w:rsid w:val="00FB3244"/>
    <w:rsid w:val="00FB4597"/>
    <w:rsid w:val="00FB4698"/>
    <w:rsid w:val="00FC2EEE"/>
    <w:rsid w:val="00FC6E4F"/>
    <w:rsid w:val="00FD2D35"/>
    <w:rsid w:val="00FD353E"/>
    <w:rsid w:val="00FD6BB2"/>
    <w:rsid w:val="00FE1EEE"/>
    <w:rsid w:val="00FE72A9"/>
    <w:rsid w:val="00FE7FFD"/>
    <w:rsid w:val="00FF20D8"/>
    <w:rsid w:val="00FF276F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19E5BF1"/>
  <w15:docId w15:val="{B7A5A64E-3AD6-4C95-AA8B-F5AE1949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9B3"/>
    <w:pPr>
      <w:spacing w:before="40" w:after="60" w:line="360" w:lineRule="auto"/>
      <w:jc w:val="both"/>
    </w:pPr>
  </w:style>
  <w:style w:type="paragraph" w:styleId="Titre1">
    <w:name w:val="heading 1"/>
    <w:basedOn w:val="Normal"/>
    <w:next w:val="Normal"/>
    <w:qFormat/>
    <w:rsid w:val="00F96C57"/>
    <w:pPr>
      <w:keepNext/>
      <w:keepLines/>
      <w:numPr>
        <w:numId w:val="14"/>
      </w:numPr>
      <w:spacing w:before="240" w:after="240"/>
      <w:jc w:val="left"/>
      <w:outlineLvl w:val="0"/>
    </w:pPr>
    <w:rPr>
      <w:b/>
      <w:caps/>
      <w:sz w:val="24"/>
    </w:rPr>
  </w:style>
  <w:style w:type="paragraph" w:styleId="Titre2">
    <w:name w:val="heading 2"/>
    <w:basedOn w:val="Normal"/>
    <w:next w:val="Normal"/>
    <w:qFormat/>
    <w:rsid w:val="00F96C57"/>
    <w:pPr>
      <w:keepNext/>
      <w:keepLines/>
      <w:numPr>
        <w:ilvl w:val="1"/>
        <w:numId w:val="14"/>
      </w:numPr>
      <w:spacing w:before="120"/>
      <w:ind w:left="1985"/>
      <w:jc w:val="left"/>
      <w:outlineLvl w:val="1"/>
    </w:pPr>
    <w:rPr>
      <w:b/>
      <w:noProof/>
      <w:sz w:val="24"/>
    </w:rPr>
  </w:style>
  <w:style w:type="paragraph" w:styleId="Titre3">
    <w:name w:val="heading 3"/>
    <w:basedOn w:val="Normal"/>
    <w:next w:val="Normal"/>
    <w:qFormat/>
    <w:rsid w:val="00F96C57"/>
    <w:pPr>
      <w:keepNext/>
      <w:keepLines/>
      <w:numPr>
        <w:ilvl w:val="2"/>
        <w:numId w:val="14"/>
      </w:numPr>
      <w:spacing w:before="120"/>
      <w:ind w:left="2978"/>
      <w:jc w:val="left"/>
      <w:outlineLvl w:val="2"/>
    </w:pPr>
    <w:rPr>
      <w:rFonts w:ascii="Arial Gras" w:hAnsi="Arial Gras"/>
      <w:b/>
    </w:rPr>
  </w:style>
  <w:style w:type="paragraph" w:styleId="Titre4">
    <w:name w:val="heading 4"/>
    <w:basedOn w:val="Normal"/>
    <w:next w:val="Normal"/>
    <w:qFormat/>
    <w:rsid w:val="00FF7A5A"/>
    <w:pPr>
      <w:keepNext/>
      <w:keepLines/>
      <w:numPr>
        <w:ilvl w:val="3"/>
        <w:numId w:val="14"/>
      </w:numPr>
      <w:spacing w:before="120"/>
      <w:ind w:left="2269"/>
      <w:jc w:val="left"/>
      <w:outlineLvl w:val="3"/>
    </w:pPr>
    <w:rPr>
      <w:rFonts w:ascii="Arial Gras" w:hAnsi="Arial Gras"/>
      <w:b/>
    </w:rPr>
  </w:style>
  <w:style w:type="paragraph" w:styleId="Titre5">
    <w:name w:val="heading 5"/>
    <w:basedOn w:val="Normal"/>
    <w:next w:val="Normal"/>
    <w:rsid w:val="00E11AEB"/>
    <w:pPr>
      <w:spacing w:before="240"/>
      <w:outlineLvl w:val="4"/>
    </w:pPr>
  </w:style>
  <w:style w:type="paragraph" w:styleId="Titre6">
    <w:name w:val="heading 6"/>
    <w:basedOn w:val="Normal"/>
    <w:next w:val="Normal"/>
    <w:pPr>
      <w:numPr>
        <w:ilvl w:val="5"/>
        <w:numId w:val="5"/>
      </w:numPr>
      <w:spacing w:before="240"/>
      <w:outlineLvl w:val="5"/>
    </w:pPr>
    <w:rPr>
      <w:i/>
    </w:rPr>
  </w:style>
  <w:style w:type="paragraph" w:styleId="Titre7">
    <w:name w:val="heading 7"/>
    <w:basedOn w:val="Normal"/>
    <w:next w:val="Normal"/>
    <w:pPr>
      <w:numPr>
        <w:ilvl w:val="6"/>
        <w:numId w:val="5"/>
      </w:numPr>
      <w:spacing w:before="240"/>
      <w:outlineLvl w:val="6"/>
    </w:pPr>
  </w:style>
  <w:style w:type="paragraph" w:styleId="Titre8">
    <w:name w:val="heading 8"/>
    <w:basedOn w:val="Normal"/>
    <w:next w:val="Normal"/>
    <w:pPr>
      <w:numPr>
        <w:ilvl w:val="7"/>
        <w:numId w:val="5"/>
      </w:numPr>
      <w:spacing w:before="240"/>
      <w:outlineLvl w:val="7"/>
    </w:pPr>
    <w:rPr>
      <w:i/>
    </w:rPr>
  </w:style>
  <w:style w:type="paragraph" w:styleId="Titre9">
    <w:name w:val="heading 9"/>
    <w:basedOn w:val="Normal"/>
    <w:next w:val="Normal"/>
    <w:pPr>
      <w:numPr>
        <w:ilvl w:val="8"/>
        <w:numId w:val="5"/>
      </w:numPr>
      <w:spacing w:before="24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Gtableaucentr">
    <w:name w:val="PG tableau centré"/>
    <w:basedOn w:val="PGtableau"/>
    <w:rsid w:val="001E2C88"/>
    <w:pPr>
      <w:jc w:val="center"/>
    </w:pPr>
  </w:style>
  <w:style w:type="paragraph" w:styleId="TM1">
    <w:name w:val="toc 1"/>
    <w:basedOn w:val="Normal"/>
    <w:next w:val="Normal"/>
    <w:uiPriority w:val="39"/>
    <w:rsid w:val="006852C9"/>
    <w:pPr>
      <w:tabs>
        <w:tab w:val="left" w:pos="284"/>
        <w:tab w:val="right" w:leader="dot" w:pos="9639"/>
      </w:tabs>
      <w:ind w:left="284" w:hanging="284"/>
      <w:jc w:val="left"/>
    </w:pPr>
    <w:rPr>
      <w:bCs/>
    </w:rPr>
  </w:style>
  <w:style w:type="paragraph" w:styleId="TM2">
    <w:name w:val="toc 2"/>
    <w:basedOn w:val="Normal"/>
    <w:next w:val="Normal"/>
    <w:uiPriority w:val="39"/>
    <w:rsid w:val="006852C9"/>
    <w:pPr>
      <w:tabs>
        <w:tab w:val="left" w:pos="851"/>
        <w:tab w:val="right" w:leader="dot" w:pos="9639"/>
      </w:tabs>
      <w:ind w:left="851" w:hanging="567"/>
      <w:jc w:val="left"/>
    </w:pPr>
  </w:style>
  <w:style w:type="paragraph" w:styleId="TM3">
    <w:name w:val="toc 3"/>
    <w:basedOn w:val="Normal"/>
    <w:next w:val="Normal"/>
    <w:uiPriority w:val="39"/>
    <w:rsid w:val="006852C9"/>
    <w:pPr>
      <w:tabs>
        <w:tab w:val="left" w:pos="1418"/>
        <w:tab w:val="right" w:leader="dot" w:pos="9639"/>
      </w:tabs>
      <w:ind w:left="1418" w:hanging="851"/>
    </w:pPr>
    <w:rPr>
      <w:iCs/>
    </w:rPr>
  </w:style>
  <w:style w:type="paragraph" w:styleId="TM4">
    <w:name w:val="toc 4"/>
    <w:basedOn w:val="Normal"/>
    <w:next w:val="Normal"/>
    <w:semiHidden/>
    <w:pPr>
      <w:spacing w:before="0" w:after="0"/>
      <w:ind w:left="660"/>
    </w:pPr>
    <w:rPr>
      <w:rFonts w:ascii="Times New Roman" w:hAnsi="Times New Roman"/>
      <w:sz w:val="18"/>
      <w:szCs w:val="18"/>
    </w:rPr>
  </w:style>
  <w:style w:type="paragraph" w:styleId="TM5">
    <w:name w:val="toc 5"/>
    <w:basedOn w:val="Normal"/>
    <w:next w:val="Normal"/>
    <w:semiHidden/>
    <w:pPr>
      <w:spacing w:before="0" w:after="0"/>
      <w:ind w:left="880"/>
    </w:pPr>
    <w:rPr>
      <w:rFonts w:ascii="Times New Roman" w:hAnsi="Times New Roman"/>
      <w:sz w:val="18"/>
      <w:szCs w:val="18"/>
    </w:rPr>
  </w:style>
  <w:style w:type="paragraph" w:styleId="TM6">
    <w:name w:val="toc 6"/>
    <w:basedOn w:val="Normal"/>
    <w:next w:val="Normal"/>
    <w:semiHidden/>
    <w:pPr>
      <w:spacing w:before="0" w:after="0"/>
      <w:ind w:left="1100"/>
    </w:pPr>
    <w:rPr>
      <w:rFonts w:ascii="Times New Roman" w:hAnsi="Times New Roman"/>
      <w:sz w:val="18"/>
      <w:szCs w:val="18"/>
    </w:rPr>
  </w:style>
  <w:style w:type="paragraph" w:styleId="TM7">
    <w:name w:val="toc 7"/>
    <w:basedOn w:val="Normal"/>
    <w:next w:val="Normal"/>
    <w:semiHidden/>
    <w:pPr>
      <w:spacing w:before="0" w:after="0"/>
      <w:ind w:left="1320"/>
    </w:pPr>
    <w:rPr>
      <w:rFonts w:ascii="Times New Roman" w:hAnsi="Times New Roman"/>
      <w:sz w:val="18"/>
      <w:szCs w:val="18"/>
    </w:rPr>
  </w:style>
  <w:style w:type="paragraph" w:styleId="TM8">
    <w:name w:val="toc 8"/>
    <w:basedOn w:val="Normal"/>
    <w:next w:val="Normal"/>
    <w:semiHidden/>
    <w:pPr>
      <w:spacing w:before="0" w:after="0"/>
      <w:ind w:left="1540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pPr>
      <w:spacing w:before="0" w:after="0"/>
      <w:ind w:left="1760"/>
    </w:pPr>
    <w:rPr>
      <w:rFonts w:ascii="Times New Roman" w:hAnsi="Times New Roman"/>
      <w:sz w:val="18"/>
      <w:szCs w:val="1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C7F50"/>
    <w:pPr>
      <w:tabs>
        <w:tab w:val="center" w:pos="4536"/>
        <w:tab w:val="right" w:pos="9072"/>
      </w:tabs>
      <w:spacing w:before="0" w:after="0"/>
      <w:ind w:left="113" w:right="113"/>
      <w:jc w:val="left"/>
    </w:pPr>
    <w:rPr>
      <w:sz w:val="16"/>
    </w:rPr>
  </w:style>
  <w:style w:type="paragraph" w:styleId="Lgende">
    <w:name w:val="caption"/>
    <w:basedOn w:val="Normal"/>
    <w:next w:val="Normal"/>
    <w:qFormat/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pPr>
      <w:spacing w:before="0" w:after="0"/>
    </w:pPr>
    <w:rPr>
      <w:rFonts w:ascii="Times New Roman" w:hAnsi="Times New Roman"/>
      <w:sz w:val="24"/>
    </w:rPr>
  </w:style>
  <w:style w:type="paragraph" w:customStyle="1" w:styleId="Puce1">
    <w:name w:val="Puce1"/>
    <w:basedOn w:val="Normal"/>
    <w:qFormat/>
    <w:rsid w:val="006041FB"/>
    <w:pPr>
      <w:numPr>
        <w:numId w:val="2"/>
      </w:numPr>
      <w:tabs>
        <w:tab w:val="left" w:pos="851"/>
      </w:tabs>
      <w:ind w:left="851" w:hanging="284"/>
    </w:pPr>
  </w:style>
  <w:style w:type="paragraph" w:customStyle="1" w:styleId="Puce2">
    <w:name w:val="Puce2"/>
    <w:basedOn w:val="Normal"/>
    <w:qFormat/>
    <w:rsid w:val="006041FB"/>
    <w:pPr>
      <w:numPr>
        <w:numId w:val="1"/>
      </w:numPr>
      <w:tabs>
        <w:tab w:val="left" w:pos="1134"/>
      </w:tabs>
      <w:ind w:left="1134" w:hanging="283"/>
    </w:pPr>
  </w:style>
  <w:style w:type="paragraph" w:customStyle="1" w:styleId="Puce3">
    <w:name w:val="Puce3"/>
    <w:basedOn w:val="Normal"/>
    <w:qFormat/>
    <w:rsid w:val="006041FB"/>
    <w:pPr>
      <w:numPr>
        <w:numId w:val="21"/>
      </w:numPr>
      <w:tabs>
        <w:tab w:val="left" w:pos="1418"/>
      </w:tabs>
      <w:ind w:left="1418" w:hanging="284"/>
    </w:pPr>
  </w:style>
  <w:style w:type="paragraph" w:customStyle="1" w:styleId="Puce4">
    <w:name w:val="Puce4"/>
    <w:basedOn w:val="Normal"/>
    <w:pPr>
      <w:numPr>
        <w:numId w:val="3"/>
      </w:numPr>
      <w:tabs>
        <w:tab w:val="clear" w:pos="785"/>
        <w:tab w:val="num" w:pos="993"/>
      </w:tabs>
      <w:ind w:left="993" w:hanging="284"/>
    </w:pPr>
  </w:style>
  <w:style w:type="paragraph" w:customStyle="1" w:styleId="Puce41">
    <w:name w:val="Puce41"/>
    <w:basedOn w:val="Puce1"/>
    <w:pPr>
      <w:tabs>
        <w:tab w:val="num" w:pos="1276"/>
      </w:tabs>
      <w:ind w:left="1276" w:hanging="283"/>
    </w:pPr>
  </w:style>
  <w:style w:type="paragraph" w:styleId="Retraitcorpsdetexte">
    <w:name w:val="Body Text Indent"/>
    <w:basedOn w:val="Normal"/>
    <w:link w:val="RetraitcorpsdetexteCar"/>
    <w:pPr>
      <w:ind w:firstLine="567"/>
    </w:pPr>
    <w:rPr>
      <w:sz w:val="24"/>
    </w:rPr>
  </w:style>
  <w:style w:type="paragraph" w:styleId="Retraitcorpsdetexte2">
    <w:name w:val="Body Text Indent 2"/>
    <w:basedOn w:val="Normal"/>
    <w:pPr>
      <w:ind w:left="709" w:hanging="709"/>
    </w:pPr>
  </w:style>
  <w:style w:type="paragraph" w:styleId="Corpsdetexte2">
    <w:name w:val="Body Text 2"/>
    <w:basedOn w:val="Normal"/>
    <w:rPr>
      <w:sz w:val="24"/>
    </w:rPr>
  </w:style>
  <w:style w:type="paragraph" w:styleId="Retraitcorpsdetexte3">
    <w:name w:val="Body Text Indent 3"/>
    <w:basedOn w:val="Normal"/>
    <w:pPr>
      <w:ind w:left="426" w:firstLine="283"/>
    </w:pPr>
  </w:style>
  <w:style w:type="paragraph" w:styleId="Normalcentr">
    <w:name w:val="Block Text"/>
    <w:basedOn w:val="Normal"/>
    <w:pPr>
      <w:ind w:left="426" w:right="-285" w:firstLine="283"/>
    </w:pPr>
    <w:rPr>
      <w:sz w:val="24"/>
    </w:rPr>
  </w:style>
  <w:style w:type="paragraph" w:styleId="Corpsdetexte3">
    <w:name w:val="Body Text 3"/>
    <w:basedOn w:val="Normal"/>
  </w:style>
  <w:style w:type="character" w:styleId="Lienhypertexte">
    <w:name w:val="Hyperlink"/>
    <w:uiPriority w:val="99"/>
    <w:rPr>
      <w:color w:val="0000FF"/>
      <w:u w:val="single"/>
    </w:rPr>
  </w:style>
  <w:style w:type="paragraph" w:styleId="Textedebulles">
    <w:name w:val="Balloon Text"/>
    <w:basedOn w:val="Normal"/>
    <w:semiHidden/>
    <w:rsid w:val="00905EF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CF1358"/>
    <w:pPr>
      <w:spacing w:before="30" w:after="3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EC35F2"/>
    <w:rPr>
      <w:sz w:val="16"/>
      <w:szCs w:val="16"/>
    </w:rPr>
  </w:style>
  <w:style w:type="paragraph" w:styleId="Commentaire">
    <w:name w:val="annotation text"/>
    <w:basedOn w:val="Normal"/>
    <w:semiHidden/>
    <w:rsid w:val="00EC35F2"/>
  </w:style>
  <w:style w:type="paragraph" w:styleId="Objetducommentaire">
    <w:name w:val="annotation subject"/>
    <w:basedOn w:val="Commentaire"/>
    <w:next w:val="Commentaire"/>
    <w:semiHidden/>
    <w:rsid w:val="00EC35F2"/>
    <w:rPr>
      <w:b/>
      <w:bCs/>
    </w:rPr>
  </w:style>
  <w:style w:type="paragraph" w:customStyle="1" w:styleId="texte">
    <w:name w:val="texte"/>
    <w:basedOn w:val="Normal"/>
    <w:rsid w:val="00C356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normal">
    <w:name w:val="Normal Indent"/>
    <w:basedOn w:val="Normal"/>
    <w:rsid w:val="0084552F"/>
    <w:pPr>
      <w:spacing w:before="0" w:after="0"/>
      <w:ind w:left="708"/>
    </w:pPr>
    <w:rPr>
      <w:rFonts w:ascii="Times New Roman" w:hAnsi="Times New Roman"/>
    </w:rPr>
  </w:style>
  <w:style w:type="paragraph" w:customStyle="1" w:styleId="INFOSPIEDDEPAGE">
    <w:name w:val="INFOS PIED DE PAGE"/>
    <w:basedOn w:val="Pieddepage"/>
    <w:semiHidden/>
    <w:rsid w:val="002F2EBF"/>
    <w:pPr>
      <w:framePr w:w="10575" w:h="1247" w:hSpace="142" w:wrap="notBeside" w:vAnchor="page" w:hAnchor="page" w:x="568" w:y="14896" w:anchorLock="1"/>
      <w:tabs>
        <w:tab w:val="clear" w:pos="4536"/>
        <w:tab w:val="clear" w:pos="9072"/>
        <w:tab w:val="right" w:pos="9070"/>
      </w:tabs>
      <w:suppressAutoHyphens/>
      <w:spacing w:before="30" w:line="200" w:lineRule="atLeast"/>
      <w:ind w:left="425"/>
    </w:pPr>
    <w:rPr>
      <w:szCs w:val="24"/>
    </w:rPr>
  </w:style>
  <w:style w:type="paragraph" w:styleId="Listepuces2">
    <w:name w:val="List Bullet 2"/>
    <w:basedOn w:val="Normal"/>
    <w:rsid w:val="00574524"/>
    <w:pPr>
      <w:numPr>
        <w:numId w:val="4"/>
      </w:numPr>
    </w:pPr>
  </w:style>
  <w:style w:type="paragraph" w:styleId="Listecontinue4">
    <w:name w:val="List Continue 4"/>
    <w:basedOn w:val="Normal"/>
    <w:rsid w:val="004B635B"/>
    <w:pPr>
      <w:ind w:left="1132"/>
    </w:pPr>
  </w:style>
  <w:style w:type="paragraph" w:styleId="Titre">
    <w:name w:val="Title"/>
    <w:basedOn w:val="Normal"/>
    <w:next w:val="Normal"/>
    <w:link w:val="TitreCar"/>
    <w:qFormat/>
    <w:rsid w:val="0079054A"/>
    <w:pPr>
      <w:pBdr>
        <w:top w:val="single" w:sz="4" w:space="12" w:color="auto"/>
        <w:left w:val="single" w:sz="4" w:space="6" w:color="auto"/>
        <w:bottom w:val="single" w:sz="4" w:space="12" w:color="auto"/>
        <w:right w:val="single" w:sz="4" w:space="6" w:color="auto"/>
      </w:pBdr>
      <w:spacing w:before="120" w:after="120"/>
      <w:ind w:left="567" w:right="567"/>
      <w:jc w:val="center"/>
    </w:pPr>
    <w:rPr>
      <w:rFonts w:ascii="Arial Gras" w:hAnsi="Arial Gras"/>
      <w:b/>
      <w:bCs/>
      <w:caps/>
      <w:kern w:val="28"/>
      <w:sz w:val="36"/>
      <w:szCs w:val="32"/>
    </w:rPr>
  </w:style>
  <w:style w:type="character" w:customStyle="1" w:styleId="TitreCar">
    <w:name w:val="Titre Car"/>
    <w:link w:val="Titre"/>
    <w:rsid w:val="0079054A"/>
    <w:rPr>
      <w:rFonts w:ascii="Arial Gras" w:hAnsi="Arial Gras"/>
      <w:b/>
      <w:bCs/>
      <w:caps/>
      <w:kern w:val="28"/>
      <w:sz w:val="36"/>
      <w:szCs w:val="32"/>
    </w:rPr>
  </w:style>
  <w:style w:type="paragraph" w:customStyle="1" w:styleId="PGtableautitre">
    <w:name w:val="PG tableau titre"/>
    <w:basedOn w:val="Normal"/>
    <w:rsid w:val="00131AC8"/>
    <w:pPr>
      <w:tabs>
        <w:tab w:val="left" w:pos="1133"/>
      </w:tabs>
      <w:spacing w:before="0" w:after="0"/>
      <w:jc w:val="center"/>
    </w:pPr>
    <w:rPr>
      <w:b/>
      <w:i/>
      <w:sz w:val="18"/>
    </w:rPr>
  </w:style>
  <w:style w:type="paragraph" w:customStyle="1" w:styleId="PGtableau">
    <w:name w:val="PG tableau"/>
    <w:basedOn w:val="Normal"/>
    <w:rsid w:val="001E2C88"/>
    <w:pPr>
      <w:spacing w:before="0" w:after="0"/>
      <w:jc w:val="left"/>
    </w:pPr>
    <w:rPr>
      <w:sz w:val="18"/>
    </w:rPr>
  </w:style>
  <w:style w:type="paragraph" w:customStyle="1" w:styleId="PGlibell">
    <w:name w:val="PG libellé"/>
    <w:basedOn w:val="PGtableautitre"/>
    <w:rsid w:val="00B050FF"/>
    <w:pPr>
      <w:jc w:val="left"/>
    </w:pPr>
    <w:rPr>
      <w:bCs/>
      <w:iCs/>
      <w:sz w:val="20"/>
    </w:rPr>
  </w:style>
  <w:style w:type="paragraph" w:customStyle="1" w:styleId="En-tteTitre">
    <w:name w:val="En-tête Titre"/>
    <w:basedOn w:val="Normal"/>
    <w:rsid w:val="0090283B"/>
    <w:pPr>
      <w:jc w:val="center"/>
    </w:pPr>
    <w:rPr>
      <w:b/>
      <w:caps/>
      <w:sz w:val="24"/>
    </w:rPr>
  </w:style>
  <w:style w:type="paragraph" w:customStyle="1" w:styleId="Pieddepagecopyright">
    <w:name w:val="Pied de page copyright"/>
    <w:basedOn w:val="Pieddepage"/>
    <w:rsid w:val="00C07E00"/>
    <w:pPr>
      <w:spacing w:before="120" w:after="120"/>
      <w:ind w:left="284" w:right="284"/>
      <w:jc w:val="center"/>
    </w:pPr>
    <w:rPr>
      <w:color w:val="FF0000"/>
    </w:rPr>
  </w:style>
  <w:style w:type="character" w:customStyle="1" w:styleId="CorpsdetexteCar">
    <w:name w:val="Corps de texte Car"/>
    <w:basedOn w:val="Policepardfaut"/>
    <w:link w:val="Corpsdetexte"/>
    <w:rsid w:val="00F162C5"/>
    <w:rPr>
      <w:rFonts w:ascii="Times New Roman" w:hAnsi="Times New Roman"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F162C5"/>
    <w:rPr>
      <w:sz w:val="24"/>
    </w:rPr>
  </w:style>
  <w:style w:type="paragraph" w:customStyle="1" w:styleId="LDAIP">
    <w:name w:val="LDAIP"/>
    <w:basedOn w:val="Normal"/>
    <w:qFormat/>
    <w:rsid w:val="000E4639"/>
    <w:pPr>
      <w:numPr>
        <w:numId w:val="6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Pnum">
    <w:name w:val="LDAIP num"/>
    <w:basedOn w:val="Aucuneliste"/>
    <w:uiPriority w:val="99"/>
    <w:rsid w:val="00245712"/>
    <w:pPr>
      <w:numPr>
        <w:numId w:val="6"/>
      </w:numPr>
    </w:pPr>
  </w:style>
  <w:style w:type="paragraph" w:customStyle="1" w:styleId="LDAIG">
    <w:name w:val="LDAIG"/>
    <w:basedOn w:val="Normal"/>
    <w:qFormat/>
    <w:rsid w:val="000E4639"/>
    <w:pPr>
      <w:numPr>
        <w:numId w:val="7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Gnum">
    <w:name w:val="LDAIG num"/>
    <w:basedOn w:val="Aucuneliste"/>
    <w:uiPriority w:val="99"/>
    <w:rsid w:val="00245712"/>
    <w:pPr>
      <w:numPr>
        <w:numId w:val="7"/>
      </w:numPr>
    </w:pPr>
  </w:style>
  <w:style w:type="paragraph" w:customStyle="1" w:styleId="LDR">
    <w:name w:val="LDR"/>
    <w:basedOn w:val="Normal"/>
    <w:rsid w:val="000E4639"/>
    <w:pPr>
      <w:numPr>
        <w:numId w:val="8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Rfrencenum">
    <w:name w:val="Référence num"/>
    <w:uiPriority w:val="99"/>
    <w:rsid w:val="00245712"/>
    <w:pPr>
      <w:numPr>
        <w:numId w:val="20"/>
      </w:numPr>
    </w:pPr>
  </w:style>
  <w:style w:type="paragraph" w:customStyle="1" w:styleId="Imagetitre">
    <w:name w:val="Image titre"/>
    <w:basedOn w:val="Normal"/>
    <w:next w:val="Normal"/>
    <w:rsid w:val="00245712"/>
    <w:pPr>
      <w:keepNext/>
      <w:keepLines/>
      <w:numPr>
        <w:numId w:val="9"/>
      </w:numPr>
      <w:spacing w:before="30"/>
      <w:jc w:val="center"/>
    </w:pPr>
    <w:rPr>
      <w:i/>
    </w:rPr>
  </w:style>
  <w:style w:type="numbering" w:customStyle="1" w:styleId="Imagetitrenum">
    <w:name w:val="Image titre num"/>
    <w:basedOn w:val="Aucuneliste"/>
    <w:uiPriority w:val="99"/>
    <w:rsid w:val="00245712"/>
    <w:pPr>
      <w:numPr>
        <w:numId w:val="9"/>
      </w:numPr>
    </w:pPr>
  </w:style>
  <w:style w:type="numbering" w:customStyle="1" w:styleId="Titrenum">
    <w:name w:val="Titre num"/>
    <w:basedOn w:val="Aucuneliste"/>
    <w:uiPriority w:val="99"/>
    <w:rsid w:val="00E11AEB"/>
    <w:pPr>
      <w:numPr>
        <w:numId w:val="10"/>
      </w:numPr>
    </w:pPr>
  </w:style>
  <w:style w:type="paragraph" w:styleId="Listenumros">
    <w:name w:val="List Number"/>
    <w:basedOn w:val="Normal"/>
    <w:qFormat/>
    <w:rsid w:val="00F326FD"/>
    <w:pPr>
      <w:numPr>
        <w:numId w:val="11"/>
      </w:numPr>
      <w:tabs>
        <w:tab w:val="clear" w:pos="360"/>
        <w:tab w:val="left" w:pos="567"/>
      </w:tabs>
      <w:ind w:left="568" w:hanging="284"/>
    </w:pPr>
  </w:style>
  <w:style w:type="paragraph" w:styleId="Listenumros2">
    <w:name w:val="List Number 2"/>
    <w:basedOn w:val="Normal"/>
    <w:qFormat/>
    <w:rsid w:val="00F326FD"/>
    <w:pPr>
      <w:numPr>
        <w:numId w:val="12"/>
      </w:numPr>
      <w:tabs>
        <w:tab w:val="clear" w:pos="643"/>
        <w:tab w:val="left" w:pos="851"/>
      </w:tabs>
      <w:ind w:left="851" w:hanging="284"/>
    </w:pPr>
  </w:style>
  <w:style w:type="paragraph" w:styleId="Listenumros3">
    <w:name w:val="List Number 3"/>
    <w:basedOn w:val="Normal"/>
    <w:rsid w:val="00F326FD"/>
    <w:pPr>
      <w:numPr>
        <w:numId w:val="13"/>
      </w:numPr>
      <w:contextualSpacing/>
    </w:pPr>
  </w:style>
  <w:style w:type="paragraph" w:customStyle="1" w:styleId="Figure">
    <w:name w:val="Figure"/>
    <w:basedOn w:val="Normal"/>
    <w:next w:val="Figurelgende"/>
    <w:rsid w:val="00B93BC0"/>
    <w:pPr>
      <w:keepNext/>
      <w:keepLines/>
      <w:spacing w:before="240"/>
      <w:jc w:val="center"/>
    </w:pPr>
    <w:rPr>
      <w:noProof/>
    </w:rPr>
  </w:style>
  <w:style w:type="paragraph" w:customStyle="1" w:styleId="Figurelgende">
    <w:name w:val="Figure légende"/>
    <w:basedOn w:val="Normal"/>
    <w:next w:val="Normal"/>
    <w:rsid w:val="00BA7C41"/>
    <w:pPr>
      <w:keepNext/>
      <w:keepLines/>
      <w:numPr>
        <w:numId w:val="15"/>
      </w:numPr>
      <w:spacing w:after="240"/>
      <w:jc w:val="center"/>
    </w:pPr>
    <w:rPr>
      <w:i/>
    </w:rPr>
  </w:style>
  <w:style w:type="numbering" w:customStyle="1" w:styleId="Figurelgendenum">
    <w:name w:val="Figure légende num"/>
    <w:basedOn w:val="Aucuneliste"/>
    <w:uiPriority w:val="99"/>
    <w:rsid w:val="00BA7C41"/>
    <w:pPr>
      <w:numPr>
        <w:numId w:val="15"/>
      </w:numPr>
    </w:pPr>
  </w:style>
  <w:style w:type="paragraph" w:customStyle="1" w:styleId="Tableautitre">
    <w:name w:val="Tableau titre"/>
    <w:basedOn w:val="Tableau"/>
    <w:qFormat/>
    <w:rsid w:val="00B55FA0"/>
    <w:pPr>
      <w:jc w:val="center"/>
    </w:pPr>
    <w:rPr>
      <w:b/>
    </w:rPr>
  </w:style>
  <w:style w:type="paragraph" w:customStyle="1" w:styleId="Tableau">
    <w:name w:val="Tableau"/>
    <w:basedOn w:val="Normal"/>
    <w:qFormat/>
    <w:rsid w:val="00BC2AA2"/>
  </w:style>
  <w:style w:type="paragraph" w:customStyle="1" w:styleId="Tableaugauche">
    <w:name w:val="Tableau gauche"/>
    <w:basedOn w:val="Tableau"/>
    <w:qFormat/>
    <w:rsid w:val="00BC2AA2"/>
    <w:pPr>
      <w:jc w:val="left"/>
    </w:pPr>
  </w:style>
  <w:style w:type="paragraph" w:customStyle="1" w:styleId="Tableaucentr">
    <w:name w:val="Tableau centré"/>
    <w:basedOn w:val="Tableau"/>
    <w:qFormat/>
    <w:rsid w:val="00BC2AA2"/>
    <w:pPr>
      <w:jc w:val="center"/>
    </w:pPr>
  </w:style>
  <w:style w:type="paragraph" w:customStyle="1" w:styleId="Tableaudroite">
    <w:name w:val="Tableau droite"/>
    <w:basedOn w:val="Tableau"/>
    <w:qFormat/>
    <w:rsid w:val="00BC2AA2"/>
    <w:pPr>
      <w:jc w:val="right"/>
    </w:pPr>
  </w:style>
  <w:style w:type="paragraph" w:customStyle="1" w:styleId="Tableaulgende">
    <w:name w:val="Tableau légende"/>
    <w:basedOn w:val="Normal"/>
    <w:qFormat/>
    <w:rsid w:val="002F4633"/>
    <w:pPr>
      <w:numPr>
        <w:numId w:val="16"/>
      </w:numPr>
      <w:jc w:val="center"/>
    </w:pPr>
    <w:rPr>
      <w:i/>
    </w:rPr>
  </w:style>
  <w:style w:type="numbering" w:customStyle="1" w:styleId="Tableaulgendenum">
    <w:name w:val="Tableau légende num"/>
    <w:basedOn w:val="Aucuneliste"/>
    <w:uiPriority w:val="99"/>
    <w:rsid w:val="002F4633"/>
    <w:pPr>
      <w:numPr>
        <w:numId w:val="16"/>
      </w:numPr>
    </w:pPr>
  </w:style>
  <w:style w:type="paragraph" w:customStyle="1" w:styleId="Annexe">
    <w:name w:val="Annexe"/>
    <w:basedOn w:val="Normal"/>
    <w:next w:val="Normal"/>
    <w:qFormat/>
    <w:rsid w:val="00BB74BC"/>
    <w:pPr>
      <w:keepNext/>
      <w:keepLines/>
      <w:pageBreakBefore/>
      <w:numPr>
        <w:numId w:val="17"/>
      </w:numPr>
      <w:tabs>
        <w:tab w:val="left" w:pos="1418"/>
      </w:tabs>
      <w:spacing w:before="240" w:after="240"/>
      <w:jc w:val="left"/>
      <w:outlineLvl w:val="0"/>
    </w:pPr>
    <w:rPr>
      <w:rFonts w:ascii="Arial Gras" w:hAnsi="Arial Gras"/>
      <w:b/>
      <w:caps/>
      <w:sz w:val="24"/>
    </w:rPr>
  </w:style>
  <w:style w:type="numbering" w:customStyle="1" w:styleId="Annexenum">
    <w:name w:val="Annexe num"/>
    <w:basedOn w:val="Aucuneliste"/>
    <w:uiPriority w:val="99"/>
    <w:rsid w:val="00361032"/>
    <w:pPr>
      <w:numPr>
        <w:numId w:val="17"/>
      </w:numPr>
    </w:pPr>
  </w:style>
  <w:style w:type="paragraph" w:customStyle="1" w:styleId="Diffusion">
    <w:name w:val="Diffusion"/>
    <w:basedOn w:val="Normal"/>
    <w:uiPriority w:val="99"/>
    <w:rsid w:val="00B64FF3"/>
    <w:pPr>
      <w:tabs>
        <w:tab w:val="left" w:pos="3119"/>
      </w:tabs>
      <w:jc w:val="left"/>
    </w:pPr>
  </w:style>
  <w:style w:type="paragraph" w:customStyle="1" w:styleId="TitreTypedocument">
    <w:name w:val="Titre Type document"/>
    <w:basedOn w:val="Titre"/>
    <w:qFormat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pct5" w:color="auto" w:fill="auto"/>
    </w:pPr>
    <w:rPr>
      <w:rFonts w:ascii="Arial" w:hAnsi="Arial"/>
      <w:b w:val="0"/>
      <w:u w:val="single"/>
    </w:rPr>
  </w:style>
  <w:style w:type="paragraph" w:customStyle="1" w:styleId="StyleTitreMotifTransparenteArrire-plan1">
    <w:name w:val="Style Titre + Motif : Transparente (Arrière-plan 1)"/>
    <w:basedOn w:val="Titre"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clear" w:color="auto" w:fill="F2F2F2" w:themeFill="background1" w:themeFillShade="F2"/>
    </w:pPr>
    <w:rPr>
      <w:szCs w:val="20"/>
    </w:rPr>
  </w:style>
  <w:style w:type="paragraph" w:customStyle="1" w:styleId="Texte0">
    <w:name w:val="Texte"/>
    <w:basedOn w:val="Normal"/>
    <w:link w:val="TexteCar"/>
    <w:rsid w:val="009D038B"/>
    <w:pPr>
      <w:spacing w:before="120" w:after="0"/>
      <w:ind w:left="426"/>
    </w:pPr>
    <w:rPr>
      <w:sz w:val="22"/>
    </w:rPr>
  </w:style>
  <w:style w:type="character" w:customStyle="1" w:styleId="TexteCar">
    <w:name w:val="Texte Car"/>
    <w:link w:val="Texte0"/>
    <w:rsid w:val="009D038B"/>
    <w:rPr>
      <w:sz w:val="22"/>
    </w:rPr>
  </w:style>
  <w:style w:type="paragraph" w:customStyle="1" w:styleId="DocumentderfrenceDR">
    <w:name w:val="Document de référence DR"/>
    <w:basedOn w:val="Texte0"/>
    <w:link w:val="DocumentderfrenceDRCar"/>
    <w:qFormat/>
    <w:rsid w:val="004E0656"/>
    <w:pPr>
      <w:numPr>
        <w:numId w:val="18"/>
      </w:numPr>
      <w:spacing w:before="0"/>
      <w:ind w:left="1560" w:hanging="993"/>
    </w:pPr>
    <w:rPr>
      <w:sz w:val="20"/>
    </w:rPr>
  </w:style>
  <w:style w:type="paragraph" w:customStyle="1" w:styleId="DocumentApplicableDA">
    <w:name w:val="Document Applicable DA"/>
    <w:basedOn w:val="Texte0"/>
    <w:link w:val="DocumentApplicableDACar"/>
    <w:qFormat/>
    <w:rsid w:val="004E0656"/>
    <w:pPr>
      <w:numPr>
        <w:numId w:val="19"/>
      </w:numPr>
      <w:spacing w:before="0"/>
      <w:ind w:left="1560" w:hanging="993"/>
    </w:pPr>
    <w:rPr>
      <w:sz w:val="20"/>
    </w:rPr>
  </w:style>
  <w:style w:type="character" w:customStyle="1" w:styleId="DocumentderfrenceDRCar">
    <w:name w:val="Document de référence DR Car"/>
    <w:basedOn w:val="TexteCar"/>
    <w:link w:val="DocumentderfrenceDR"/>
    <w:rsid w:val="004E0656"/>
    <w:rPr>
      <w:sz w:val="22"/>
    </w:rPr>
  </w:style>
  <w:style w:type="character" w:customStyle="1" w:styleId="DocumentApplicableDACar">
    <w:name w:val="Document Applicable DA Car"/>
    <w:basedOn w:val="TexteCar"/>
    <w:link w:val="DocumentApplicableDA"/>
    <w:rsid w:val="004E0656"/>
    <w:rPr>
      <w:sz w:val="22"/>
    </w:rPr>
  </w:style>
  <w:style w:type="character" w:styleId="Textedelespacerserv">
    <w:name w:val="Placeholder Text"/>
    <w:basedOn w:val="Policepardfaut"/>
    <w:uiPriority w:val="99"/>
    <w:semiHidden/>
    <w:rsid w:val="001B6525"/>
    <w:rPr>
      <w:color w:val="808080"/>
    </w:rPr>
  </w:style>
  <w:style w:type="paragraph" w:styleId="Paragraphedeliste">
    <w:name w:val="List Paragraph"/>
    <w:basedOn w:val="Normal"/>
    <w:uiPriority w:val="34"/>
    <w:qFormat/>
    <w:rsid w:val="0085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9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4F50A4AA6E142B7FBF8F5955D7057" ma:contentTypeVersion="0" ma:contentTypeDescription="Crée un document." ma:contentTypeScope="" ma:versionID="5595edb6b4bfa20254d7d3b2e02b8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cca5fd805704f837f4746282dbe97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6950C-4910-470F-875D-098F60ED2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C90345-21A1-4C22-AB99-7D1409AFF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B19B5-70E5-43C1-8752-F684EB86A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B79CFE-85A9-49D2-AE13-4ABD6AE7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7</Pages>
  <Words>1195</Words>
  <Characters>5862</Characters>
  <Application>Microsoft Office Word</Application>
  <DocSecurity>0</DocSecurity>
  <Lines>48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Eric Larroumet</Manager>
  <Company>CEA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MUNUERA</dc:creator>
  <cp:lastModifiedBy>FONTI Gregory</cp:lastModifiedBy>
  <cp:revision>18</cp:revision>
  <cp:lastPrinted>2022-10-12T16:39:00Z</cp:lastPrinted>
  <dcterms:created xsi:type="dcterms:W3CDTF">2024-03-18T16:45:00Z</dcterms:created>
  <dcterms:modified xsi:type="dcterms:W3CDTF">2024-04-04T13:17:00Z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ice">
    <vt:i4>0</vt:i4>
  </property>
  <property fmtid="{D5CDD505-2E9C-101B-9397-08002B2CF9AE}" pid="3" name="Emetteur">
    <vt:lpwstr>DPAD/XXX</vt:lpwstr>
  </property>
  <property fmtid="{D5CDD505-2E9C-101B-9397-08002B2CF9AE}" pid="4" name="Activite">
    <vt:lpwstr>XX</vt:lpwstr>
  </property>
  <property fmtid="{D5CDD505-2E9C-101B-9397-08002B2CF9AE}" pid="5" name="Numero">
    <vt:lpwstr>XXX</vt:lpwstr>
  </property>
  <property fmtid="{D5CDD505-2E9C-101B-9397-08002B2CF9AE}" pid="6" name="Type">
    <vt:lpwstr>CR</vt:lpwstr>
  </property>
  <property fmtid="{D5CDD505-2E9C-101B-9397-08002B2CF9AE}" pid="7" name="ContentTypeId">
    <vt:lpwstr>0x010100F024F50A4AA6E142B7FBF8F5955D7057</vt:lpwstr>
  </property>
  <property fmtid="{D5CDD505-2E9C-101B-9397-08002B2CF9AE}" pid="8" name="I2ICODE">
    <vt:lpwstr>COLLAB</vt:lpwstr>
  </property>
  <property fmtid="{D5CDD505-2E9C-101B-9397-08002B2CF9AE}" pid="9" name="WebApplicationID">
    <vt:lpwstr>bb36ce6d-0f69-46d8-b0d4-d9bf5a87d995</vt:lpwstr>
  </property>
  <property fmtid="{D5CDD505-2E9C-101B-9397-08002B2CF9AE}" pid="10" name="I2ISITECODE">
    <vt:lpwstr/>
  </property>
  <property fmtid="{D5CDD505-2E9C-101B-9397-08002B2CF9AE}" pid="11" name="CollabXmlContent">
    <vt:lpwstr>&lt;CollabItems&gt;_x000d_
  &lt;CollabItem&gt;_x000d_
    &lt;FileLeafRef&gt;Modèle Compte Rendu de réunion UARP Janvier 2021.DOCX&lt;/FileLeafRef&gt;_x000d_
    &lt;Title /&gt;_x000d_
    &lt;ContentType&gt;Document&lt;/ContentType&gt;_x000d_
    &lt;Created&gt;05/08/2021&lt;/Created&gt;_x000d_
    &lt;Author&gt;GIRONES Philippe&lt;/Author&gt;_x000d_
    &lt;Mod</vt:lpwstr>
  </property>
  <property fmtid="{D5CDD505-2E9C-101B-9397-08002B2CF9AE}" pid="12" name="IsCollabDocument">
    <vt:bool>true</vt:bool>
  </property>
</Properties>
</file>